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6AFF6" w14:textId="496D3E43" w:rsidR="001D3ABD" w:rsidRPr="001314CD" w:rsidRDefault="00493910" w:rsidP="001314CD">
      <w:pPr>
        <w:pStyle w:val="NoSpacing"/>
        <w:jc w:val="center"/>
        <w:rPr>
          <w:b/>
          <w:bCs/>
          <w:sz w:val="40"/>
          <w:szCs w:val="40"/>
        </w:rPr>
      </w:pPr>
      <w:r>
        <w:rPr>
          <w:b/>
          <w:bCs/>
          <w:sz w:val="40"/>
          <w:szCs w:val="40"/>
        </w:rPr>
        <w:t>Rescued F</w:t>
      </w:r>
      <w:r w:rsidR="001D3ABD" w:rsidRPr="001314CD">
        <w:rPr>
          <w:b/>
          <w:bCs/>
          <w:sz w:val="40"/>
          <w:szCs w:val="40"/>
        </w:rPr>
        <w:t>rom Babylon</w:t>
      </w:r>
    </w:p>
    <w:p w14:paraId="2AB7C403" w14:textId="6C98021A" w:rsidR="001314CD" w:rsidRPr="001314CD" w:rsidRDefault="004F57F5" w:rsidP="001314CD">
      <w:pPr>
        <w:pStyle w:val="NoSpacing"/>
        <w:jc w:val="center"/>
        <w:rPr>
          <w:i/>
          <w:iCs/>
          <w:sz w:val="24"/>
          <w:szCs w:val="24"/>
        </w:rPr>
      </w:pPr>
      <w:r>
        <w:rPr>
          <w:i/>
          <w:iCs/>
          <w:sz w:val="24"/>
          <w:szCs w:val="24"/>
        </w:rPr>
        <w:t>“</w:t>
      </w:r>
      <w:r w:rsidR="001314CD" w:rsidRPr="001314CD">
        <w:rPr>
          <w:i/>
          <w:iCs/>
          <w:sz w:val="24"/>
          <w:szCs w:val="24"/>
        </w:rPr>
        <w:t xml:space="preserve">The </w:t>
      </w:r>
      <w:r w:rsidR="001314CD">
        <w:rPr>
          <w:i/>
          <w:iCs/>
          <w:sz w:val="24"/>
          <w:szCs w:val="24"/>
        </w:rPr>
        <w:t xml:space="preserve">Biblical </w:t>
      </w:r>
      <w:r>
        <w:rPr>
          <w:i/>
          <w:iCs/>
          <w:sz w:val="24"/>
          <w:szCs w:val="24"/>
        </w:rPr>
        <w:t>s</w:t>
      </w:r>
      <w:r w:rsidR="001314CD" w:rsidRPr="001314CD">
        <w:rPr>
          <w:i/>
          <w:iCs/>
          <w:sz w:val="24"/>
          <w:szCs w:val="24"/>
        </w:rPr>
        <w:t xml:space="preserve">ignificance of </w:t>
      </w:r>
      <w:r>
        <w:rPr>
          <w:i/>
          <w:iCs/>
          <w:sz w:val="24"/>
          <w:szCs w:val="24"/>
        </w:rPr>
        <w:t>historical</w:t>
      </w:r>
      <w:r w:rsidR="001314CD" w:rsidRPr="001314CD">
        <w:rPr>
          <w:i/>
          <w:iCs/>
          <w:sz w:val="24"/>
          <w:szCs w:val="24"/>
        </w:rPr>
        <w:t xml:space="preserve"> and </w:t>
      </w:r>
      <w:r>
        <w:rPr>
          <w:i/>
          <w:iCs/>
          <w:sz w:val="24"/>
          <w:szCs w:val="24"/>
        </w:rPr>
        <w:t>m</w:t>
      </w:r>
      <w:r w:rsidR="001314CD" w:rsidRPr="001314CD">
        <w:rPr>
          <w:i/>
          <w:iCs/>
          <w:sz w:val="24"/>
          <w:szCs w:val="24"/>
        </w:rPr>
        <w:t>ystical Babylon</w:t>
      </w:r>
      <w:r>
        <w:rPr>
          <w:i/>
          <w:iCs/>
          <w:sz w:val="24"/>
          <w:szCs w:val="24"/>
        </w:rPr>
        <w:t>.”</w:t>
      </w:r>
      <w:r w:rsidR="001314CD">
        <w:rPr>
          <w:i/>
          <w:iCs/>
          <w:sz w:val="24"/>
          <w:szCs w:val="24"/>
        </w:rPr>
        <w:t xml:space="preserve"> </w:t>
      </w:r>
    </w:p>
    <w:p w14:paraId="755A57A7" w14:textId="58119638" w:rsidR="001314CD" w:rsidRDefault="001314CD" w:rsidP="00493910">
      <w:pPr>
        <w:pStyle w:val="NoSpacing"/>
        <w:jc w:val="center"/>
        <w:rPr>
          <w:sz w:val="32"/>
          <w:szCs w:val="32"/>
        </w:rPr>
      </w:pPr>
      <w:r w:rsidRPr="00493910">
        <w:rPr>
          <w:sz w:val="32"/>
          <w:szCs w:val="32"/>
        </w:rPr>
        <w:t>Wade Burleson</w:t>
      </w:r>
    </w:p>
    <w:p w14:paraId="2D5A4EE8" w14:textId="0730ED83" w:rsidR="004F57F5" w:rsidRDefault="004F57F5" w:rsidP="00493910">
      <w:pPr>
        <w:pStyle w:val="NoSpacing"/>
        <w:jc w:val="center"/>
        <w:rPr>
          <w:sz w:val="32"/>
          <w:szCs w:val="32"/>
        </w:rPr>
      </w:pPr>
      <w:r>
        <w:rPr>
          <w:sz w:val="32"/>
          <w:szCs w:val="32"/>
        </w:rPr>
        <w:t>IstoriaMinistries.Com</w:t>
      </w:r>
    </w:p>
    <w:p w14:paraId="7DAB5727" w14:textId="1B8E4500" w:rsidR="00E3348A" w:rsidRPr="00161EB1" w:rsidRDefault="004F57F5" w:rsidP="00493910">
      <w:pPr>
        <w:pStyle w:val="NoSpacing"/>
        <w:jc w:val="center"/>
        <w:rPr>
          <w:rFonts w:ascii="Calibri" w:hAnsi="Calibri" w:cs="Calibri"/>
        </w:rPr>
      </w:pPr>
      <w:r>
        <w:rPr>
          <w:noProof/>
          <w:sz w:val="24"/>
          <w:szCs w:val="24"/>
        </w:rPr>
        <w:drawing>
          <wp:anchor distT="0" distB="0" distL="114300" distR="114300" simplePos="0" relativeHeight="251658240" behindDoc="0" locked="0" layoutInCell="1" allowOverlap="1" wp14:anchorId="4905B119" wp14:editId="6FFA3CAB">
            <wp:simplePos x="0" y="0"/>
            <wp:positionH relativeFrom="margin">
              <wp:posOffset>265759</wp:posOffset>
            </wp:positionH>
            <wp:positionV relativeFrom="paragraph">
              <wp:posOffset>339773</wp:posOffset>
            </wp:positionV>
            <wp:extent cx="5526405" cy="3913505"/>
            <wp:effectExtent l="0" t="0" r="0" b="0"/>
            <wp:wrapSquare wrapText="bothSides"/>
            <wp:docPr id="484290700" name="Picture 1" descr="A neon sign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90700" name="Picture 1" descr="A neon sign on a build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26405" cy="3913505"/>
                    </a:xfrm>
                    <a:prstGeom prst="rect">
                      <a:avLst/>
                    </a:prstGeom>
                  </pic:spPr>
                </pic:pic>
              </a:graphicData>
            </a:graphic>
            <wp14:sizeRelH relativeFrom="margin">
              <wp14:pctWidth>0</wp14:pctWidth>
            </wp14:sizeRelH>
            <wp14:sizeRelV relativeFrom="margin">
              <wp14:pctHeight>0</wp14:pctHeight>
            </wp14:sizeRelV>
          </wp:anchor>
        </w:drawing>
      </w:r>
    </w:p>
    <w:p w14:paraId="5B6AF7AA" w14:textId="133B90A2" w:rsidR="00E3348A" w:rsidRPr="00161EB1" w:rsidRDefault="00E3348A" w:rsidP="00E3348A">
      <w:pPr>
        <w:pStyle w:val="NoSpacing"/>
        <w:rPr>
          <w:rFonts w:ascii="Calibri" w:hAnsi="Calibri" w:cs="Calibri"/>
        </w:rPr>
      </w:pPr>
    </w:p>
    <w:p w14:paraId="061D52AE" w14:textId="77777777" w:rsidR="004F57F5" w:rsidRPr="00161EB1" w:rsidRDefault="004F57F5" w:rsidP="004F57F5">
      <w:pPr>
        <w:pStyle w:val="NormalWeb"/>
        <w:rPr>
          <w:rFonts w:ascii="Calibri" w:hAnsi="Calibri" w:cs="Calibri"/>
          <w:sz w:val="22"/>
          <w:szCs w:val="22"/>
        </w:rPr>
      </w:pPr>
      <w:r w:rsidRPr="00161EB1">
        <w:rPr>
          <w:rFonts w:ascii="Calibri" w:hAnsi="Calibri" w:cs="Calibri"/>
          <w:sz w:val="22"/>
          <w:szCs w:val="22"/>
        </w:rPr>
        <w:t>Last night, I told Rachelle (my wife), “I have an idea about a piece I want to write.”</w:t>
      </w:r>
    </w:p>
    <w:p w14:paraId="2DF9879F" w14:textId="77777777" w:rsidR="004F57F5" w:rsidRPr="00161EB1" w:rsidRDefault="004F57F5" w:rsidP="004F57F5">
      <w:pPr>
        <w:pStyle w:val="NormalWeb"/>
        <w:rPr>
          <w:rFonts w:ascii="Calibri" w:hAnsi="Calibri" w:cs="Calibri"/>
          <w:sz w:val="22"/>
          <w:szCs w:val="22"/>
        </w:rPr>
      </w:pPr>
      <w:r w:rsidRPr="00161EB1">
        <w:rPr>
          <w:rFonts w:ascii="Calibri" w:hAnsi="Calibri" w:cs="Calibri"/>
          <w:sz w:val="22"/>
          <w:szCs w:val="22"/>
        </w:rPr>
        <w:t>“What is it?” she asked.</w:t>
      </w:r>
    </w:p>
    <w:p w14:paraId="6B96666F" w14:textId="77777777" w:rsidR="004F57F5" w:rsidRPr="00161EB1" w:rsidRDefault="004F57F5" w:rsidP="004F57F5">
      <w:pPr>
        <w:pStyle w:val="NormalWeb"/>
        <w:rPr>
          <w:rFonts w:ascii="Calibri" w:hAnsi="Calibri" w:cs="Calibri"/>
          <w:sz w:val="22"/>
          <w:szCs w:val="22"/>
        </w:rPr>
      </w:pPr>
      <w:r w:rsidRPr="00161EB1">
        <w:rPr>
          <w:rFonts w:ascii="Calibri" w:hAnsi="Calibri" w:cs="Calibri"/>
          <w:sz w:val="22"/>
          <w:szCs w:val="22"/>
        </w:rPr>
        <w:t>“Before I answer, I want you to be honest. Don’t be nice!” </w:t>
      </w:r>
    </w:p>
    <w:p w14:paraId="58D4B142" w14:textId="1E959589" w:rsidR="004F57F5" w:rsidRPr="00161EB1" w:rsidRDefault="004F57F5" w:rsidP="004F57F5">
      <w:pPr>
        <w:pStyle w:val="NormalWeb"/>
        <w:rPr>
          <w:rFonts w:ascii="Calibri" w:hAnsi="Calibri" w:cs="Calibri"/>
          <w:sz w:val="22"/>
          <w:szCs w:val="22"/>
        </w:rPr>
      </w:pPr>
      <w:r w:rsidRPr="00161EB1">
        <w:rPr>
          <w:rFonts w:ascii="Calibri" w:hAnsi="Calibri" w:cs="Calibri"/>
          <w:sz w:val="22"/>
          <w:szCs w:val="22"/>
        </w:rPr>
        <w:t xml:space="preserve"> We both laughed.</w:t>
      </w:r>
    </w:p>
    <w:p w14:paraId="72A10A4A" w14:textId="44B6AA63" w:rsidR="004F57F5" w:rsidRPr="00161EB1" w:rsidRDefault="004F57F5" w:rsidP="004F57F5">
      <w:pPr>
        <w:pStyle w:val="NormalWeb"/>
        <w:rPr>
          <w:rFonts w:ascii="Calibri" w:hAnsi="Calibri" w:cs="Calibri"/>
          <w:sz w:val="22"/>
          <w:szCs w:val="22"/>
        </w:rPr>
      </w:pPr>
      <w:r w:rsidRPr="00161EB1">
        <w:rPr>
          <w:rFonts w:ascii="Calibri" w:hAnsi="Calibri" w:cs="Calibri"/>
          <w:sz w:val="22"/>
          <w:szCs w:val="22"/>
        </w:rPr>
        <w:t>“What is it</w:t>
      </w:r>
      <w:r w:rsidR="000246D3">
        <w:rPr>
          <w:rFonts w:ascii="Calibri" w:hAnsi="Calibri" w:cs="Calibri"/>
          <w:sz w:val="22"/>
          <w:szCs w:val="22"/>
        </w:rPr>
        <w:t>?”</w:t>
      </w:r>
      <w:r w:rsidRPr="00161EB1">
        <w:rPr>
          <w:rFonts w:ascii="Calibri" w:hAnsi="Calibri" w:cs="Calibri"/>
          <w:sz w:val="22"/>
          <w:szCs w:val="22"/>
        </w:rPr>
        <w:t xml:space="preserve"> she asked again.</w:t>
      </w:r>
    </w:p>
    <w:p w14:paraId="2714A681" w14:textId="77777777" w:rsidR="004F57F5" w:rsidRPr="00161EB1" w:rsidRDefault="004F57F5" w:rsidP="000246D3">
      <w:pPr>
        <w:pStyle w:val="NormalWeb"/>
        <w:jc w:val="center"/>
        <w:rPr>
          <w:rFonts w:ascii="Calibri" w:hAnsi="Calibri" w:cs="Calibri"/>
          <w:i/>
          <w:iCs/>
          <w:sz w:val="22"/>
          <w:szCs w:val="22"/>
        </w:rPr>
      </w:pPr>
      <w:r w:rsidRPr="00161EB1">
        <w:rPr>
          <w:rStyle w:val="Emphasis"/>
          <w:rFonts w:ascii="Calibri" w:eastAsiaTheme="majorEastAsia" w:hAnsi="Calibri" w:cs="Calibri"/>
          <w:i w:val="0"/>
          <w:iCs w:val="0"/>
          <w:sz w:val="22"/>
          <w:szCs w:val="22"/>
        </w:rPr>
        <w:t xml:space="preserve">“I want to write about the </w:t>
      </w:r>
      <w:r w:rsidRPr="00161EB1">
        <w:rPr>
          <w:rStyle w:val="Emphasis"/>
          <w:rFonts w:ascii="Calibri" w:eastAsiaTheme="majorEastAsia" w:hAnsi="Calibri" w:cs="Calibri"/>
          <w:b/>
          <w:bCs/>
          <w:i w:val="0"/>
          <w:iCs w:val="0"/>
          <w:sz w:val="22"/>
          <w:szCs w:val="22"/>
        </w:rPr>
        <w:t>Babylonian Captivity</w:t>
      </w:r>
      <w:r w:rsidRPr="00161EB1">
        <w:rPr>
          <w:rStyle w:val="Emphasis"/>
          <w:rFonts w:ascii="Calibri" w:eastAsiaTheme="majorEastAsia" w:hAnsi="Calibri" w:cs="Calibri"/>
          <w:i w:val="0"/>
          <w:iCs w:val="0"/>
          <w:sz w:val="22"/>
          <w:szCs w:val="22"/>
        </w:rPr>
        <w:t xml:space="preserve"> and how it pictures God’s salvation of us.”</w:t>
      </w:r>
    </w:p>
    <w:p w14:paraId="02F56823" w14:textId="56131ABC" w:rsidR="004F57F5" w:rsidRPr="00161EB1" w:rsidRDefault="004F57F5" w:rsidP="00161EB1">
      <w:pPr>
        <w:pStyle w:val="NormalWeb"/>
        <w:rPr>
          <w:rFonts w:ascii="Calibri" w:hAnsi="Calibri" w:cs="Calibri"/>
          <w:sz w:val="22"/>
          <w:szCs w:val="22"/>
        </w:rPr>
      </w:pPr>
      <w:r w:rsidRPr="00161EB1">
        <w:rPr>
          <w:rFonts w:ascii="Calibri" w:hAnsi="Calibri" w:cs="Calibri"/>
          <w:sz w:val="22"/>
          <w:szCs w:val="22"/>
        </w:rPr>
        <w:t xml:space="preserve">There was a momentary pause, and then she said honestly, “I can’t wait to read it!” Maybe my wife affirmed the idea because she’s part of our women’s Istoria Bible study on Isaiah and has more context about </w:t>
      </w:r>
      <w:r w:rsidRPr="00161EB1">
        <w:rPr>
          <w:rStyle w:val="Strong"/>
          <w:rFonts w:ascii="Calibri" w:eastAsiaTheme="majorEastAsia" w:hAnsi="Calibri" w:cs="Calibri"/>
          <w:sz w:val="22"/>
          <w:szCs w:val="22"/>
        </w:rPr>
        <w:t>Babylon</w:t>
      </w:r>
      <w:r w:rsidRPr="00161EB1">
        <w:rPr>
          <w:rFonts w:ascii="Calibri" w:hAnsi="Calibri" w:cs="Calibri"/>
          <w:sz w:val="22"/>
          <w:szCs w:val="22"/>
        </w:rPr>
        <w:t xml:space="preserve"> than most.</w:t>
      </w:r>
    </w:p>
    <w:p w14:paraId="1BA8C0A3" w14:textId="77777777" w:rsidR="004F57F5" w:rsidRPr="00161EB1" w:rsidRDefault="004F57F5" w:rsidP="004F57F5">
      <w:pPr>
        <w:pStyle w:val="NormalWeb"/>
        <w:rPr>
          <w:rFonts w:ascii="Calibri" w:hAnsi="Calibri" w:cs="Calibri"/>
          <w:sz w:val="22"/>
          <w:szCs w:val="22"/>
        </w:rPr>
      </w:pPr>
      <w:r w:rsidRPr="00161EB1">
        <w:rPr>
          <w:rFonts w:ascii="Calibri" w:hAnsi="Calibri" w:cs="Calibri"/>
          <w:sz w:val="22"/>
          <w:szCs w:val="22"/>
        </w:rPr>
        <w:lastRenderedPageBreak/>
        <w:t xml:space="preserve">“But, Wade,” Rachelle continued, “How will you entice people to read about the </w:t>
      </w:r>
      <w:r w:rsidRPr="00161EB1">
        <w:rPr>
          <w:rStyle w:val="Strong"/>
          <w:rFonts w:ascii="Calibri" w:eastAsiaTheme="majorEastAsia" w:hAnsi="Calibri" w:cs="Calibri"/>
          <w:sz w:val="22"/>
          <w:szCs w:val="22"/>
        </w:rPr>
        <w:t>Babylonian Captivity</w:t>
      </w:r>
      <w:r w:rsidRPr="00161EB1">
        <w:rPr>
          <w:rFonts w:ascii="Calibri" w:hAnsi="Calibri" w:cs="Calibri"/>
          <w:sz w:val="22"/>
          <w:szCs w:val="22"/>
        </w:rPr>
        <w:t xml:space="preserve"> of the Jews? That’s ancient history. Nobody cares!”</w:t>
      </w:r>
    </w:p>
    <w:p w14:paraId="33F2F05B" w14:textId="52D0B3ED" w:rsidR="004F57F5" w:rsidRPr="00161EB1" w:rsidRDefault="004F57F5" w:rsidP="00743F3B">
      <w:pPr>
        <w:pStyle w:val="NormalWeb"/>
        <w:rPr>
          <w:rFonts w:ascii="Calibri" w:hAnsi="Calibri" w:cs="Calibri"/>
          <w:sz w:val="22"/>
          <w:szCs w:val="22"/>
        </w:rPr>
      </w:pPr>
      <w:r w:rsidRPr="00161EB1">
        <w:rPr>
          <w:rFonts w:ascii="Calibri" w:hAnsi="Calibri" w:cs="Calibri"/>
          <w:sz w:val="22"/>
          <w:szCs w:val="22"/>
        </w:rPr>
        <w:t xml:space="preserve">Rachelle knows reading about the </w:t>
      </w:r>
      <w:r w:rsidRPr="00161EB1">
        <w:rPr>
          <w:rStyle w:val="Strong"/>
          <w:rFonts w:ascii="Calibri" w:eastAsiaTheme="majorEastAsia" w:hAnsi="Calibri" w:cs="Calibri"/>
          <w:sz w:val="22"/>
          <w:szCs w:val="22"/>
        </w:rPr>
        <w:t>Babylonian Captivity</w:t>
      </w:r>
      <w:r w:rsidRPr="00161EB1">
        <w:rPr>
          <w:rFonts w:ascii="Calibri" w:hAnsi="Calibri" w:cs="Calibri"/>
          <w:sz w:val="22"/>
          <w:szCs w:val="22"/>
        </w:rPr>
        <w:t xml:space="preserve"> isn’t on </w:t>
      </w:r>
      <w:r w:rsidRPr="00161EB1">
        <w:rPr>
          <w:rStyle w:val="Emphasis"/>
          <w:rFonts w:ascii="Calibri" w:eastAsiaTheme="majorEastAsia" w:hAnsi="Calibri" w:cs="Calibri"/>
          <w:b/>
          <w:bCs/>
          <w:sz w:val="22"/>
          <w:szCs w:val="22"/>
        </w:rPr>
        <w:t xml:space="preserve">your </w:t>
      </w:r>
      <w:r w:rsidRPr="00161EB1">
        <w:rPr>
          <w:rStyle w:val="Strong"/>
          <w:rFonts w:ascii="Calibri" w:eastAsiaTheme="majorEastAsia" w:hAnsi="Calibri" w:cs="Calibri"/>
          <w:sz w:val="22"/>
          <w:szCs w:val="22"/>
        </w:rPr>
        <w:t xml:space="preserve">bucket list. </w:t>
      </w:r>
      <w:r w:rsidRPr="00161EB1">
        <w:rPr>
          <w:rFonts w:ascii="Calibri" w:hAnsi="Calibri" w:cs="Calibri"/>
          <w:sz w:val="22"/>
          <w:szCs w:val="22"/>
        </w:rPr>
        <w:t xml:space="preserve">It’s tough enough to get kids to school on time, balance the checkbook, and fulfill your work and home responsibilities. </w:t>
      </w:r>
    </w:p>
    <w:p w14:paraId="1367904C" w14:textId="45BD4884" w:rsidR="004F57F5" w:rsidRPr="00161EB1" w:rsidRDefault="00161EB1" w:rsidP="00743F3B">
      <w:pPr>
        <w:pStyle w:val="NormalWeb"/>
        <w:rPr>
          <w:rFonts w:ascii="Calibri" w:hAnsi="Calibri" w:cs="Calibri"/>
          <w:sz w:val="22"/>
          <w:szCs w:val="22"/>
        </w:rPr>
      </w:pPr>
      <w:r w:rsidRPr="00161EB1">
        <w:rPr>
          <w:rFonts w:ascii="Calibri" w:hAnsi="Calibri" w:cs="Calibri"/>
          <w:sz w:val="22"/>
          <w:szCs w:val="22"/>
        </w:rPr>
        <w:t>If I</w:t>
      </w:r>
      <w:r w:rsidR="004F57F5" w:rsidRPr="00161EB1">
        <w:rPr>
          <w:rFonts w:ascii="Calibri" w:hAnsi="Calibri" w:cs="Calibri"/>
          <w:sz w:val="22"/>
          <w:szCs w:val="22"/>
        </w:rPr>
        <w:t xml:space="preserve"> could convince you to read</w:t>
      </w:r>
      <w:r w:rsidRPr="00161EB1">
        <w:rPr>
          <w:rFonts w:ascii="Calibri" w:hAnsi="Calibri" w:cs="Calibri"/>
          <w:sz w:val="22"/>
          <w:szCs w:val="22"/>
        </w:rPr>
        <w:t xml:space="preserve"> and understand</w:t>
      </w:r>
      <w:r w:rsidR="004F57F5" w:rsidRPr="00161EB1">
        <w:rPr>
          <w:rFonts w:ascii="Calibri" w:hAnsi="Calibri" w:cs="Calibri"/>
          <w:sz w:val="22"/>
          <w:szCs w:val="22"/>
        </w:rPr>
        <w:t xml:space="preserve"> </w:t>
      </w:r>
      <w:r w:rsidRPr="00161EB1">
        <w:rPr>
          <w:rFonts w:ascii="Calibri" w:hAnsi="Calibri" w:cs="Calibri"/>
          <w:sz w:val="22"/>
          <w:szCs w:val="22"/>
        </w:rPr>
        <w:t xml:space="preserve">this post, </w:t>
      </w:r>
      <w:r w:rsidR="004F57F5" w:rsidRPr="00161EB1">
        <w:rPr>
          <w:rFonts w:ascii="Calibri" w:hAnsi="Calibri" w:cs="Calibri"/>
          <w:sz w:val="22"/>
          <w:szCs w:val="22"/>
        </w:rPr>
        <w:t xml:space="preserve">I </w:t>
      </w:r>
      <w:r w:rsidR="00743F3B" w:rsidRPr="00161EB1">
        <w:rPr>
          <w:rFonts w:ascii="Calibri" w:hAnsi="Calibri" w:cs="Calibri"/>
          <w:sz w:val="22"/>
          <w:szCs w:val="22"/>
        </w:rPr>
        <w:t>may give</w:t>
      </w:r>
      <w:r w:rsidR="004F57F5" w:rsidRPr="00161EB1">
        <w:rPr>
          <w:rFonts w:ascii="Calibri" w:hAnsi="Calibri" w:cs="Calibri"/>
          <w:sz w:val="22"/>
          <w:szCs w:val="22"/>
        </w:rPr>
        <w:t xml:space="preserve"> you more confidence about your future, help you trust in Jesus's faithfulness to care for you and your family, and possibly enable you to have internal peace about life and Christ’s transformational power at work in you.</w:t>
      </w:r>
      <w:r w:rsidR="00743F3B" w:rsidRPr="00161EB1">
        <w:rPr>
          <w:rFonts w:ascii="Calibri" w:hAnsi="Calibri" w:cs="Calibri"/>
          <w:sz w:val="22"/>
          <w:szCs w:val="22"/>
        </w:rPr>
        <w:t xml:space="preserve">  </w:t>
      </w:r>
    </w:p>
    <w:p w14:paraId="6C6BA275" w14:textId="77777777" w:rsidR="004F57F5" w:rsidRPr="004F57F5" w:rsidRDefault="004F57F5" w:rsidP="004F57F5">
      <w:pPr>
        <w:spacing w:before="100" w:beforeAutospacing="1" w:after="100" w:afterAutospacing="1" w:line="240" w:lineRule="auto"/>
        <w:jc w:val="center"/>
        <w:rPr>
          <w:rFonts w:ascii="Calibri" w:eastAsia="Times New Roman" w:hAnsi="Calibri" w:cs="Calibri"/>
          <w:kern w:val="0"/>
          <w14:ligatures w14:val="none"/>
        </w:rPr>
      </w:pPr>
      <w:r w:rsidRPr="004F57F5">
        <w:rPr>
          <w:rFonts w:ascii="Calibri" w:eastAsia="Times New Roman" w:hAnsi="Calibri" w:cs="Calibri"/>
          <w:b/>
          <w:bCs/>
          <w:i/>
          <w:iCs/>
          <w:kern w:val="0"/>
          <w14:ligatures w14:val="none"/>
        </w:rPr>
        <w:t>When you understand Babylon in the Bible, you appreciate your salvation in the Savior.</w:t>
      </w:r>
    </w:p>
    <w:p w14:paraId="753685BD" w14:textId="77777777" w:rsidR="00743F3B" w:rsidRPr="00161EB1" w:rsidRDefault="004F57F5" w:rsidP="00743F3B">
      <w:pPr>
        <w:spacing w:before="100" w:beforeAutospacing="1" w:after="100" w:afterAutospacing="1" w:line="240" w:lineRule="auto"/>
        <w:rPr>
          <w:rFonts w:ascii="Calibri" w:eastAsia="Times New Roman" w:hAnsi="Calibri" w:cs="Calibri"/>
          <w:kern w:val="0"/>
          <w14:ligatures w14:val="none"/>
        </w:rPr>
      </w:pPr>
      <w:r w:rsidRPr="00161EB1">
        <w:rPr>
          <w:rFonts w:ascii="Calibri" w:eastAsia="Times New Roman" w:hAnsi="Calibri" w:cs="Calibri"/>
          <w:kern w:val="0"/>
          <w14:ligatures w14:val="none"/>
        </w:rPr>
        <w:t>Here’s a serious question for you:</w:t>
      </w:r>
      <w:r w:rsidR="00743F3B" w:rsidRPr="00161EB1">
        <w:rPr>
          <w:rFonts w:ascii="Calibri" w:eastAsia="Times New Roman" w:hAnsi="Calibri" w:cs="Calibri"/>
          <w:kern w:val="0"/>
          <w14:ligatures w14:val="none"/>
        </w:rPr>
        <w:t xml:space="preserve"> </w:t>
      </w:r>
    </w:p>
    <w:p w14:paraId="78445E35" w14:textId="469FA2D4" w:rsidR="004F57F5" w:rsidRPr="00161EB1" w:rsidRDefault="004F57F5" w:rsidP="00743F3B">
      <w:pPr>
        <w:spacing w:before="100" w:beforeAutospacing="1" w:after="100" w:afterAutospacing="1" w:line="240" w:lineRule="auto"/>
        <w:rPr>
          <w:rStyle w:val="SubtleEmphasis"/>
          <w:rFonts w:ascii="Calibri" w:hAnsi="Calibri" w:cs="Calibri"/>
        </w:rPr>
      </w:pPr>
      <w:r w:rsidRPr="00161EB1">
        <w:rPr>
          <w:rStyle w:val="SubtleEmphasis"/>
          <w:rFonts w:ascii="Calibri" w:hAnsi="Calibri" w:cs="Calibri"/>
        </w:rPr>
        <w:t>“</w:t>
      </w:r>
      <w:r w:rsidRPr="004F57F5">
        <w:rPr>
          <w:rStyle w:val="SubtleEmphasis"/>
          <w:rFonts w:ascii="Calibri" w:hAnsi="Calibri" w:cs="Calibri"/>
        </w:rPr>
        <w:t xml:space="preserve">How can </w:t>
      </w:r>
      <w:r w:rsidR="00743F3B" w:rsidRPr="00161EB1">
        <w:rPr>
          <w:rStyle w:val="SubtleEmphasis"/>
          <w:rFonts w:ascii="Calibri" w:hAnsi="Calibri" w:cs="Calibri"/>
        </w:rPr>
        <w:t>any of us</w:t>
      </w:r>
      <w:r w:rsidRPr="004F57F5">
        <w:rPr>
          <w:rStyle w:val="SubtleEmphasis"/>
          <w:rFonts w:ascii="Calibri" w:hAnsi="Calibri" w:cs="Calibri"/>
        </w:rPr>
        <w:t xml:space="preserve"> escape </w:t>
      </w:r>
      <w:r w:rsidR="00743F3B" w:rsidRPr="00161EB1">
        <w:rPr>
          <w:rStyle w:val="SubtleEmphasis"/>
          <w:rFonts w:ascii="Calibri" w:hAnsi="Calibri" w:cs="Calibri"/>
        </w:rPr>
        <w:t>our</w:t>
      </w:r>
      <w:r w:rsidRPr="004F57F5">
        <w:rPr>
          <w:rStyle w:val="SubtleEmphasis"/>
          <w:rFonts w:ascii="Calibri" w:hAnsi="Calibri" w:cs="Calibri"/>
        </w:rPr>
        <w:t xml:space="preserve"> bondage to sin and addictions, overcome </w:t>
      </w:r>
      <w:r w:rsidR="00743F3B" w:rsidRPr="00161EB1">
        <w:rPr>
          <w:rStyle w:val="SubtleEmphasis"/>
          <w:rFonts w:ascii="Calibri" w:hAnsi="Calibri" w:cs="Calibri"/>
        </w:rPr>
        <w:t xml:space="preserve">the </w:t>
      </w:r>
      <w:r w:rsidRPr="004F57F5">
        <w:rPr>
          <w:rStyle w:val="SubtleEmphasis"/>
          <w:rFonts w:ascii="Calibri" w:hAnsi="Calibri" w:cs="Calibri"/>
        </w:rPr>
        <w:t>manifold idolatries</w:t>
      </w:r>
      <w:r w:rsidR="00743F3B" w:rsidRPr="00161EB1">
        <w:rPr>
          <w:rStyle w:val="SubtleEmphasis"/>
          <w:rFonts w:ascii="Calibri" w:hAnsi="Calibri" w:cs="Calibri"/>
        </w:rPr>
        <w:t xml:space="preserve"> in our lives </w:t>
      </w:r>
      <w:r w:rsidRPr="004F57F5">
        <w:rPr>
          <w:rStyle w:val="SubtleEmphasis"/>
          <w:rFonts w:ascii="Calibri" w:hAnsi="Calibri" w:cs="Calibri"/>
        </w:rPr>
        <w:t xml:space="preserve">(work, pleasure, money, sex, etc.), die to </w:t>
      </w:r>
      <w:r w:rsidR="00743F3B" w:rsidRPr="00161EB1">
        <w:rPr>
          <w:rStyle w:val="SubtleEmphasis"/>
          <w:rFonts w:ascii="Calibri" w:hAnsi="Calibri" w:cs="Calibri"/>
        </w:rPr>
        <w:t xml:space="preserve">our </w:t>
      </w:r>
      <w:r w:rsidRPr="004F57F5">
        <w:rPr>
          <w:rStyle w:val="SubtleEmphasis"/>
          <w:rFonts w:ascii="Calibri" w:hAnsi="Calibri" w:cs="Calibri"/>
        </w:rPr>
        <w:t>selfishness and pride, love others, live with purpose, enter into the Kingdom of Jesus, and receive eternal life?</w:t>
      </w:r>
      <w:r w:rsidRPr="00161EB1">
        <w:rPr>
          <w:rStyle w:val="SubtleEmphasis"/>
          <w:rFonts w:ascii="Calibri" w:hAnsi="Calibri" w:cs="Calibri"/>
        </w:rPr>
        <w:t>”</w:t>
      </w:r>
    </w:p>
    <w:p w14:paraId="41F2B816" w14:textId="749FB0CE" w:rsidR="004F57F5" w:rsidRPr="004F57F5" w:rsidRDefault="004F57F5" w:rsidP="004F57F5">
      <w:pPr>
        <w:spacing w:before="100" w:beforeAutospacing="1" w:after="100" w:afterAutospacing="1" w:line="240" w:lineRule="auto"/>
        <w:rPr>
          <w:rStyle w:val="SubtleEmphasis"/>
          <w:rFonts w:ascii="Calibri" w:hAnsi="Calibri" w:cs="Calibri"/>
          <w:b/>
          <w:bCs/>
          <w:i w:val="0"/>
          <w:iCs w:val="0"/>
        </w:rPr>
      </w:pPr>
      <w:r w:rsidRPr="00161EB1">
        <w:rPr>
          <w:rStyle w:val="SubtleEmphasis"/>
          <w:rFonts w:ascii="Calibri" w:hAnsi="Calibri" w:cs="Calibri"/>
          <w:i w:val="0"/>
          <w:iCs w:val="0"/>
        </w:rPr>
        <w:t xml:space="preserve">To be genuinely biblical with our answer, </w:t>
      </w:r>
      <w:r w:rsidR="00743F3B" w:rsidRPr="00161EB1">
        <w:rPr>
          <w:rStyle w:val="SubtleEmphasis"/>
          <w:rFonts w:ascii="Calibri" w:hAnsi="Calibri" w:cs="Calibri"/>
          <w:i w:val="0"/>
          <w:iCs w:val="0"/>
        </w:rPr>
        <w:t>we</w:t>
      </w:r>
      <w:r w:rsidRPr="00161EB1">
        <w:rPr>
          <w:rStyle w:val="SubtleEmphasis"/>
          <w:rFonts w:ascii="Calibri" w:hAnsi="Calibri" w:cs="Calibri"/>
          <w:i w:val="0"/>
          <w:iCs w:val="0"/>
        </w:rPr>
        <w:t xml:space="preserve"> can’t begin it with anything or anyone </w:t>
      </w:r>
      <w:r w:rsidRPr="00161EB1">
        <w:rPr>
          <w:rStyle w:val="SubtleEmphasis"/>
          <w:rFonts w:ascii="Calibri" w:hAnsi="Calibri" w:cs="Calibri"/>
          <w:b/>
          <w:bCs/>
          <w:i w:val="0"/>
          <w:iCs w:val="0"/>
        </w:rPr>
        <w:t xml:space="preserve">but God. </w:t>
      </w:r>
    </w:p>
    <w:p w14:paraId="71DF1342" w14:textId="2BC9647E" w:rsidR="004F57F5" w:rsidRPr="00161EB1" w:rsidRDefault="00743F3B" w:rsidP="00161EB1">
      <w:pPr>
        <w:spacing w:before="100" w:beforeAutospacing="1" w:after="100" w:afterAutospacing="1" w:line="240" w:lineRule="auto"/>
        <w:rPr>
          <w:rFonts w:ascii="Calibri" w:eastAsia="Times New Roman" w:hAnsi="Calibri" w:cs="Calibri"/>
          <w:b/>
          <w:bCs/>
          <w:i/>
          <w:iCs/>
          <w:kern w:val="0"/>
          <w14:ligatures w14:val="none"/>
        </w:rPr>
      </w:pPr>
      <w:r w:rsidRPr="00161EB1">
        <w:rPr>
          <w:rFonts w:ascii="Calibri" w:eastAsia="Times New Roman" w:hAnsi="Calibri" w:cs="Calibri"/>
          <w:b/>
          <w:bCs/>
          <w:i/>
          <w:iCs/>
          <w:kern w:val="0"/>
          <w14:ligatures w14:val="none"/>
        </w:rPr>
        <w:t>Answer: “</w:t>
      </w:r>
      <w:r w:rsidR="004F57F5" w:rsidRPr="004F57F5">
        <w:rPr>
          <w:rFonts w:ascii="Calibri" w:eastAsia="Times New Roman" w:hAnsi="Calibri" w:cs="Calibri"/>
          <w:b/>
          <w:bCs/>
          <w:i/>
          <w:iCs/>
          <w:kern w:val="0"/>
          <w14:ligatures w14:val="none"/>
        </w:rPr>
        <w:t>God must rescue</w:t>
      </w:r>
      <w:r w:rsidRPr="00161EB1">
        <w:rPr>
          <w:rFonts w:ascii="Calibri" w:eastAsia="Times New Roman" w:hAnsi="Calibri" w:cs="Calibri"/>
          <w:b/>
          <w:bCs/>
          <w:i/>
          <w:iCs/>
          <w:kern w:val="0"/>
          <w14:ligatures w14:val="none"/>
        </w:rPr>
        <w:t xml:space="preserve"> us from our </w:t>
      </w:r>
      <w:r w:rsidR="004F57F5" w:rsidRPr="004F57F5">
        <w:rPr>
          <w:rFonts w:ascii="Calibri" w:eastAsia="Times New Roman" w:hAnsi="Calibri" w:cs="Calibri"/>
          <w:b/>
          <w:bCs/>
          <w:i/>
          <w:iCs/>
          <w:kern w:val="0"/>
          <w14:ligatures w14:val="none"/>
        </w:rPr>
        <w:t>captivity in Babylon</w:t>
      </w:r>
      <w:r w:rsidR="004F57F5" w:rsidRPr="00161EB1">
        <w:rPr>
          <w:rFonts w:ascii="Calibri" w:eastAsia="Times New Roman" w:hAnsi="Calibri" w:cs="Calibri"/>
          <w:b/>
          <w:bCs/>
          <w:i/>
          <w:iCs/>
          <w:kern w:val="0"/>
          <w14:ligatures w14:val="none"/>
        </w:rPr>
        <w:t>!</w:t>
      </w:r>
      <w:r w:rsidRPr="00161EB1">
        <w:rPr>
          <w:rFonts w:ascii="Calibri" w:eastAsia="Times New Roman" w:hAnsi="Calibri" w:cs="Calibri"/>
          <w:b/>
          <w:bCs/>
          <w:i/>
          <w:iCs/>
          <w:kern w:val="0"/>
          <w14:ligatures w14:val="none"/>
        </w:rPr>
        <w:t>”</w:t>
      </w:r>
    </w:p>
    <w:p w14:paraId="1DE2F93B" w14:textId="77777777" w:rsidR="00161EB1" w:rsidRPr="00161EB1" w:rsidRDefault="00161EB1" w:rsidP="00161EB1">
      <w:pPr>
        <w:spacing w:before="100" w:beforeAutospacing="1" w:after="100" w:afterAutospacing="1" w:line="240" w:lineRule="auto"/>
        <w:rPr>
          <w:rFonts w:ascii="Calibri" w:eastAsia="Times New Roman" w:hAnsi="Calibri" w:cs="Calibri"/>
          <w:kern w:val="0"/>
          <w14:ligatures w14:val="none"/>
        </w:rPr>
      </w:pPr>
      <w:r w:rsidRPr="00161EB1">
        <w:rPr>
          <w:rFonts w:ascii="Calibri" w:eastAsia="Times New Roman" w:hAnsi="Calibri" w:cs="Calibri"/>
          <w:kern w:val="0"/>
          <w14:ligatures w14:val="none"/>
        </w:rPr>
        <w:t>The theme of the Bible is God’s people being rescued from Babylon</w:t>
      </w:r>
      <w:r w:rsidR="00743F3B" w:rsidRPr="00161EB1">
        <w:rPr>
          <w:rFonts w:ascii="Calibri" w:eastAsia="Times New Roman" w:hAnsi="Calibri" w:cs="Calibri"/>
          <w:kern w:val="0"/>
          <w14:ligatures w14:val="none"/>
        </w:rPr>
        <w:t xml:space="preserve">. </w:t>
      </w:r>
      <w:r w:rsidR="004F57F5" w:rsidRPr="00161EB1">
        <w:rPr>
          <w:rFonts w:ascii="Calibri" w:eastAsia="Times New Roman" w:hAnsi="Calibri" w:cs="Calibri"/>
          <w:kern w:val="0"/>
          <w14:ligatures w14:val="none"/>
        </w:rPr>
        <w:t xml:space="preserve">The historical city of Babylon is a picture of </w:t>
      </w:r>
      <w:r w:rsidR="004F57F5" w:rsidRPr="00161EB1">
        <w:rPr>
          <w:rFonts w:ascii="Calibri" w:eastAsia="Times New Roman" w:hAnsi="Calibri" w:cs="Calibri"/>
          <w:b/>
          <w:bCs/>
          <w:kern w:val="0"/>
          <w14:ligatures w14:val="none"/>
        </w:rPr>
        <w:t>mystery Babylon</w:t>
      </w:r>
      <w:r w:rsidR="004F57F5" w:rsidRPr="00161EB1">
        <w:rPr>
          <w:rFonts w:ascii="Calibri" w:eastAsia="Times New Roman" w:hAnsi="Calibri" w:cs="Calibri"/>
          <w:kern w:val="0"/>
          <w14:ligatures w14:val="none"/>
        </w:rPr>
        <w:t xml:space="preserve"> in every human heart.</w:t>
      </w:r>
      <w:r w:rsidRPr="00161EB1">
        <w:rPr>
          <w:rFonts w:ascii="Calibri" w:eastAsia="Times New Roman" w:hAnsi="Calibri" w:cs="Calibri"/>
          <w:kern w:val="0"/>
          <w14:ligatures w14:val="none"/>
        </w:rPr>
        <w:t xml:space="preserve"> </w:t>
      </w:r>
    </w:p>
    <w:p w14:paraId="0BF4A1C6" w14:textId="622BCAEA" w:rsidR="00161EB1" w:rsidRPr="00161EB1" w:rsidRDefault="004F57F5" w:rsidP="00161EB1">
      <w:pPr>
        <w:spacing w:before="100" w:beforeAutospacing="1" w:after="100" w:afterAutospacing="1" w:line="240" w:lineRule="auto"/>
        <w:rPr>
          <w:rFonts w:ascii="Calibri" w:eastAsia="Times New Roman" w:hAnsi="Calibri" w:cs="Calibri"/>
          <w:kern w:val="0"/>
          <w14:ligatures w14:val="none"/>
        </w:rPr>
      </w:pPr>
      <w:r w:rsidRPr="004F57F5">
        <w:rPr>
          <w:rFonts w:ascii="Calibri" w:eastAsia="Times New Roman" w:hAnsi="Calibri" w:cs="Calibri"/>
          <w:kern w:val="0"/>
          <w14:ligatures w14:val="none"/>
        </w:rPr>
        <w:t xml:space="preserve">Some Christians wrongly say, </w:t>
      </w:r>
      <w:r w:rsidRPr="004F57F5">
        <w:rPr>
          <w:rFonts w:ascii="Calibri" w:eastAsia="Times New Roman" w:hAnsi="Calibri" w:cs="Calibri"/>
          <w:i/>
          <w:iCs/>
          <w:kern w:val="0"/>
          <w14:ligatures w14:val="none"/>
        </w:rPr>
        <w:t>“I don’t have a great testimony about conversion to Christ.”</w:t>
      </w:r>
      <w:r w:rsidR="00161EB1" w:rsidRPr="00161EB1">
        <w:rPr>
          <w:rFonts w:ascii="Calibri" w:eastAsia="Times New Roman" w:hAnsi="Calibri" w:cs="Calibri"/>
          <w:i/>
          <w:iCs/>
          <w:kern w:val="0"/>
          <w14:ligatures w14:val="none"/>
        </w:rPr>
        <w:t xml:space="preserve"> </w:t>
      </w:r>
      <w:r w:rsidR="00161EB1" w:rsidRPr="00161EB1">
        <w:rPr>
          <w:rFonts w:ascii="Calibri" w:eastAsia="Times New Roman" w:hAnsi="Calibri" w:cs="Calibri"/>
          <w:kern w:val="0"/>
          <w14:ligatures w14:val="none"/>
        </w:rPr>
        <w:t>T</w:t>
      </w:r>
      <w:r w:rsidRPr="004F57F5">
        <w:rPr>
          <w:rFonts w:ascii="Calibri" w:eastAsia="Times New Roman" w:hAnsi="Calibri" w:cs="Calibri"/>
          <w:kern w:val="0"/>
          <w14:ligatures w14:val="none"/>
        </w:rPr>
        <w:t>hat’s not true. Here is your story.</w:t>
      </w:r>
    </w:p>
    <w:p w14:paraId="3A8B343A" w14:textId="587545F1" w:rsidR="00743F3B" w:rsidRPr="00A40E6E" w:rsidRDefault="00743F3B" w:rsidP="00161EB1">
      <w:pPr>
        <w:pStyle w:val="Heading3"/>
        <w:rPr>
          <w:rFonts w:asciiTheme="majorBidi" w:eastAsia="Times New Roman" w:hAnsiTheme="majorBidi"/>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0E6E">
        <w:rPr>
          <w:rFonts w:asciiTheme="majorBidi" w:eastAsia="Times New Roman" w:hAnsiTheme="majorBidi"/>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Babylon and the Bible</w:t>
      </w:r>
    </w:p>
    <w:p w14:paraId="7705E9C0" w14:textId="730EC642" w:rsidR="00161EB1" w:rsidRPr="00A40E6E" w:rsidRDefault="00161EB1" w:rsidP="00161EB1">
      <w:pPr>
        <w:pStyle w:val="Heading3"/>
        <w:rPr>
          <w:rFonts w:ascii="Calibri" w:hAnsi="Calibri" w:cs="Calibri"/>
          <w:sz w:val="22"/>
          <w:szCs w:val="22"/>
        </w:rPr>
      </w:pPr>
      <w:r w:rsidRPr="00A40E6E">
        <w:rPr>
          <w:rFonts w:ascii="Calibri" w:hAnsi="Calibri" w:cs="Calibri"/>
          <w:noProof/>
          <w:sz w:val="22"/>
          <w:szCs w:val="22"/>
        </w:rPr>
        <w:drawing>
          <wp:anchor distT="0" distB="0" distL="114300" distR="114300" simplePos="0" relativeHeight="251659264" behindDoc="0" locked="0" layoutInCell="1" allowOverlap="1" wp14:anchorId="372B1339" wp14:editId="21ADCAEB">
            <wp:simplePos x="0" y="0"/>
            <wp:positionH relativeFrom="column">
              <wp:posOffset>-80790</wp:posOffset>
            </wp:positionH>
            <wp:positionV relativeFrom="paragraph">
              <wp:posOffset>53839</wp:posOffset>
            </wp:positionV>
            <wp:extent cx="3859530" cy="2795270"/>
            <wp:effectExtent l="0" t="0" r="7620" b="5080"/>
            <wp:wrapSquare wrapText="bothSides"/>
            <wp:docPr id="1469094866" name="Picture 2" descr="A drawing of a person fighting with a larg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94866" name="Picture 2" descr="A drawing of a person fighting with a large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9530" cy="2795270"/>
                    </a:xfrm>
                    <a:prstGeom prst="rect">
                      <a:avLst/>
                    </a:prstGeom>
                  </pic:spPr>
                </pic:pic>
              </a:graphicData>
            </a:graphic>
            <wp14:sizeRelH relativeFrom="margin">
              <wp14:pctWidth>0</wp14:pctWidth>
            </wp14:sizeRelH>
            <wp14:sizeRelV relativeFrom="margin">
              <wp14:pctHeight>0</wp14:pctHeight>
            </wp14:sizeRelV>
          </wp:anchor>
        </w:drawing>
      </w:r>
      <w:r w:rsidRPr="00A40E6E">
        <w:rPr>
          <w:rFonts w:ascii="Calibri" w:eastAsia="Times New Roman" w:hAnsi="Calibri" w:cs="Calibri"/>
          <w:color w:val="auto"/>
          <w:kern w:val="0"/>
          <w:sz w:val="22"/>
          <w:szCs w:val="22"/>
          <w14:ligatures w14:val="none"/>
        </w:rPr>
        <w:t xml:space="preserve">The Bible ends in the book of </w:t>
      </w:r>
      <w:r w:rsidRPr="00A40E6E">
        <w:rPr>
          <w:rFonts w:ascii="Calibri" w:eastAsia="Times New Roman" w:hAnsi="Calibri" w:cs="Calibri"/>
          <w:b/>
          <w:bCs/>
          <w:color w:val="auto"/>
          <w:kern w:val="0"/>
          <w:sz w:val="22"/>
          <w:szCs w:val="22"/>
          <w14:ligatures w14:val="none"/>
        </w:rPr>
        <w:t xml:space="preserve">Revelation </w:t>
      </w:r>
      <w:r w:rsidRPr="00A40E6E">
        <w:rPr>
          <w:rFonts w:ascii="Calibri" w:eastAsia="Times New Roman" w:hAnsi="Calibri" w:cs="Calibri"/>
          <w:color w:val="auto"/>
          <w:kern w:val="0"/>
          <w:sz w:val="22"/>
          <w:szCs w:val="22"/>
          <w14:ligatures w14:val="none"/>
        </w:rPr>
        <w:t xml:space="preserve">with the triumphant victory of </w:t>
      </w:r>
      <w:r w:rsidR="00A40E6E" w:rsidRPr="00A40E6E">
        <w:rPr>
          <w:rFonts w:ascii="Calibri" w:eastAsia="Times New Roman" w:hAnsi="Calibri" w:cs="Calibri"/>
          <w:color w:val="auto"/>
          <w:kern w:val="0"/>
          <w:sz w:val="22"/>
          <w:szCs w:val="22"/>
          <w14:ligatures w14:val="none"/>
        </w:rPr>
        <w:t>Jesus</w:t>
      </w:r>
      <w:r w:rsidR="00161888">
        <w:rPr>
          <w:rFonts w:ascii="Calibri" w:eastAsia="Times New Roman" w:hAnsi="Calibri" w:cs="Calibri"/>
          <w:color w:val="auto"/>
          <w:kern w:val="0"/>
          <w:sz w:val="22"/>
          <w:szCs w:val="22"/>
          <w14:ligatures w14:val="none"/>
        </w:rPr>
        <w:t>, the Messiah,</w:t>
      </w:r>
      <w:r w:rsidR="00A40E6E" w:rsidRPr="00A40E6E">
        <w:rPr>
          <w:rFonts w:ascii="Calibri" w:eastAsia="Times New Roman" w:hAnsi="Calibri" w:cs="Calibri"/>
          <w:color w:val="auto"/>
          <w:kern w:val="0"/>
          <w:sz w:val="22"/>
          <w:szCs w:val="22"/>
          <w14:ligatures w14:val="none"/>
        </w:rPr>
        <w:t xml:space="preserve"> </w:t>
      </w:r>
      <w:r w:rsidRPr="00A40E6E">
        <w:rPr>
          <w:rFonts w:ascii="Calibri" w:eastAsia="Times New Roman" w:hAnsi="Calibri" w:cs="Calibri"/>
          <w:color w:val="auto"/>
          <w:kern w:val="0"/>
          <w:sz w:val="22"/>
          <w:szCs w:val="22"/>
          <w14:ligatures w14:val="none"/>
        </w:rPr>
        <w:t>conquering the city of Babylon.</w:t>
      </w:r>
      <w:r w:rsidRPr="00A40E6E">
        <w:rPr>
          <w:rFonts w:ascii="Calibri" w:hAnsi="Calibri" w:cs="Calibri"/>
          <w:sz w:val="22"/>
          <w:szCs w:val="22"/>
        </w:rPr>
        <w:t xml:space="preserve"> </w:t>
      </w:r>
    </w:p>
    <w:p w14:paraId="10DCD879" w14:textId="77777777" w:rsidR="00A40E6E" w:rsidRPr="00A40E6E" w:rsidRDefault="00161EB1" w:rsidP="00161EB1">
      <w:pPr>
        <w:pStyle w:val="Heading3"/>
        <w:rPr>
          <w:rFonts w:ascii="Calibri" w:eastAsia="Times New Roman" w:hAnsi="Calibri" w:cs="Calibri"/>
          <w:i/>
          <w:iCs/>
          <w:color w:val="auto"/>
          <w:kern w:val="0"/>
          <w:sz w:val="22"/>
          <w:szCs w:val="22"/>
          <w14:ligatures w14:val="none"/>
        </w:rPr>
      </w:pPr>
      <w:r w:rsidRPr="00A40E6E">
        <w:rPr>
          <w:rFonts w:ascii="Calibri" w:eastAsia="Times New Roman" w:hAnsi="Calibri" w:cs="Calibri"/>
          <w:color w:val="auto"/>
          <w:kern w:val="0"/>
          <w:sz w:val="22"/>
          <w:szCs w:val="22"/>
          <w14:ligatures w14:val="none"/>
        </w:rPr>
        <w:t>“</w:t>
      </w:r>
      <w:r w:rsidRPr="00A40E6E">
        <w:rPr>
          <w:rFonts w:ascii="Calibri" w:eastAsia="Times New Roman" w:hAnsi="Calibri" w:cs="Calibri"/>
          <w:i/>
          <w:iCs/>
          <w:color w:val="auto"/>
          <w:kern w:val="0"/>
          <w:sz w:val="22"/>
          <w:szCs w:val="22"/>
          <w14:ligatures w14:val="none"/>
        </w:rPr>
        <w:t xml:space="preserve">After this, I saw another messenger coming down from heaven. He had great authority, and the earth was illuminated by his splendor. </w:t>
      </w:r>
    </w:p>
    <w:p w14:paraId="5B165F45" w14:textId="77777777" w:rsidR="00A40E6E" w:rsidRPr="00A40E6E" w:rsidRDefault="00161EB1" w:rsidP="00A40E6E">
      <w:pPr>
        <w:pStyle w:val="Heading3"/>
        <w:rPr>
          <w:rFonts w:ascii="Calibri" w:eastAsia="Times New Roman" w:hAnsi="Calibri" w:cs="Calibri"/>
          <w:color w:val="auto"/>
          <w:kern w:val="0"/>
          <w:sz w:val="22"/>
          <w:szCs w:val="22"/>
          <w14:ligatures w14:val="none"/>
        </w:rPr>
      </w:pPr>
      <w:r w:rsidRPr="00A40E6E">
        <w:rPr>
          <w:rFonts w:ascii="Calibri" w:eastAsia="Times New Roman" w:hAnsi="Calibri" w:cs="Calibri"/>
          <w:i/>
          <w:iCs/>
          <w:color w:val="auto"/>
          <w:kern w:val="0"/>
          <w:sz w:val="22"/>
          <w:szCs w:val="22"/>
          <w14:ligatures w14:val="none"/>
        </w:rPr>
        <w:t>With a mighty voice, he shouted: “‘Fallen! Fallen is Babylon the Great!’”</w:t>
      </w:r>
      <w:r w:rsidRPr="00A40E6E">
        <w:rPr>
          <w:rFonts w:ascii="Calibri" w:eastAsia="Times New Roman" w:hAnsi="Calibri" w:cs="Calibri"/>
          <w:color w:val="auto"/>
          <w:kern w:val="0"/>
          <w:sz w:val="22"/>
          <w:szCs w:val="22"/>
          <w14:ligatures w14:val="none"/>
        </w:rPr>
        <w:t xml:space="preserve"> </w:t>
      </w:r>
    </w:p>
    <w:p w14:paraId="02BE706F" w14:textId="6F884D9C" w:rsidR="004F57F5" w:rsidRPr="00A40E6E" w:rsidRDefault="00161EB1" w:rsidP="00A40E6E">
      <w:pPr>
        <w:pStyle w:val="Heading3"/>
        <w:rPr>
          <w:rFonts w:ascii="Calibri" w:eastAsia="Times New Roman" w:hAnsi="Calibri" w:cs="Calibri"/>
          <w:b/>
          <w:bCs/>
          <w:color w:val="auto"/>
          <w:kern w:val="0"/>
          <w:sz w:val="22"/>
          <w:szCs w:val="22"/>
          <w14:ligatures w14:val="none"/>
        </w:rPr>
      </w:pPr>
      <w:r w:rsidRPr="00A40E6E">
        <w:rPr>
          <w:rFonts w:ascii="Calibri" w:eastAsia="Times New Roman" w:hAnsi="Calibri" w:cs="Calibri"/>
          <w:b/>
          <w:bCs/>
          <w:color w:val="auto"/>
          <w:kern w:val="0"/>
          <w:sz w:val="22"/>
          <w:szCs w:val="22"/>
          <w14:ligatures w14:val="none"/>
        </w:rPr>
        <w:t>Revelation 18:1</w:t>
      </w:r>
    </w:p>
    <w:p w14:paraId="4CAC25BF" w14:textId="77777777" w:rsidR="00A40E6E" w:rsidRDefault="00A40E6E" w:rsidP="00A40E6E"/>
    <w:p w14:paraId="32152FF0" w14:textId="77777777" w:rsidR="00A40E6E" w:rsidRPr="00A40E6E" w:rsidRDefault="00A40E6E" w:rsidP="00A40E6E">
      <w:pPr>
        <w:rPr>
          <w:rFonts w:ascii="Calibri" w:hAnsi="Calibri" w:cs="Calibri"/>
        </w:rPr>
      </w:pPr>
      <w:r w:rsidRPr="00A40E6E">
        <w:rPr>
          <w:rFonts w:ascii="Calibri" w:hAnsi="Calibri" w:cs="Calibri"/>
        </w:rPr>
        <w:lastRenderedPageBreak/>
        <w:t xml:space="preserve">Then, in </w:t>
      </w:r>
      <w:r w:rsidRPr="00A40E6E">
        <w:rPr>
          <w:rFonts w:ascii="Calibri" w:hAnsi="Calibri" w:cs="Calibri"/>
          <w:b/>
          <w:bCs/>
        </w:rPr>
        <w:t>Revelation 18:9</w:t>
      </w:r>
    </w:p>
    <w:p w14:paraId="3F1F7501" w14:textId="2DA46234" w:rsidR="00A40E6E" w:rsidRPr="00A40E6E" w:rsidRDefault="00A40E6E" w:rsidP="00A40E6E">
      <w:pPr>
        <w:jc w:val="center"/>
        <w:rPr>
          <w:rFonts w:ascii="Calibri" w:hAnsi="Calibri" w:cs="Calibri"/>
          <w:i/>
          <w:iCs/>
        </w:rPr>
      </w:pPr>
      <w:r w:rsidRPr="00A40E6E">
        <w:rPr>
          <w:rFonts w:ascii="Calibri" w:hAnsi="Calibri" w:cs="Calibri"/>
          <w:i/>
          <w:iCs/>
        </w:rPr>
        <w:t xml:space="preserve">“Woe! Woe to you, great city, you mighty </w:t>
      </w:r>
      <w:r w:rsidRPr="00A40E6E">
        <w:rPr>
          <w:rFonts w:ascii="Calibri" w:hAnsi="Calibri" w:cs="Calibri"/>
          <w:b/>
          <w:bCs/>
          <w:i/>
          <w:iCs/>
        </w:rPr>
        <w:t>city of Babylon</w:t>
      </w:r>
      <w:r w:rsidRPr="00A40E6E">
        <w:rPr>
          <w:rFonts w:ascii="Calibri" w:hAnsi="Calibri" w:cs="Calibri"/>
          <w:i/>
          <w:iCs/>
        </w:rPr>
        <w:t>!</w:t>
      </w:r>
      <w:r>
        <w:rPr>
          <w:rFonts w:ascii="Calibri" w:hAnsi="Calibri" w:cs="Calibri"/>
          <w:i/>
          <w:iCs/>
        </w:rPr>
        <w:t xml:space="preserve"> </w:t>
      </w:r>
      <w:r w:rsidRPr="00A40E6E">
        <w:rPr>
          <w:rFonts w:ascii="Calibri" w:hAnsi="Calibri" w:cs="Calibri"/>
          <w:i/>
          <w:iCs/>
        </w:rPr>
        <w:t>In one hour, your doom has come!’</w:t>
      </w:r>
    </w:p>
    <w:p w14:paraId="703AC110" w14:textId="77777777" w:rsidR="00A40E6E" w:rsidRPr="00A40E6E" w:rsidRDefault="00A40E6E" w:rsidP="00A40E6E">
      <w:pPr>
        <w:rPr>
          <w:rFonts w:ascii="Calibri" w:hAnsi="Calibri" w:cs="Calibri"/>
        </w:rPr>
      </w:pPr>
      <w:r w:rsidRPr="00A40E6E">
        <w:rPr>
          <w:rFonts w:ascii="Calibri" w:hAnsi="Calibri" w:cs="Calibri"/>
        </w:rPr>
        <w:t xml:space="preserve">But wait! The historical city of Babylon was destroyed </w:t>
      </w:r>
      <w:r w:rsidRPr="00A40E6E">
        <w:rPr>
          <w:rFonts w:ascii="Calibri" w:hAnsi="Calibri" w:cs="Calibri"/>
          <w:b/>
          <w:bCs/>
        </w:rPr>
        <w:t xml:space="preserve">centuries </w:t>
      </w:r>
      <w:r w:rsidRPr="00A40E6E">
        <w:rPr>
          <w:rFonts w:ascii="Calibri" w:hAnsi="Calibri" w:cs="Calibri"/>
        </w:rPr>
        <w:t xml:space="preserve">before John wrote Revelation. </w:t>
      </w:r>
    </w:p>
    <w:p w14:paraId="1437580C" w14:textId="77777777" w:rsidR="00A40E6E" w:rsidRDefault="00A40E6E" w:rsidP="00A40E6E">
      <w:pPr>
        <w:rPr>
          <w:rFonts w:ascii="Calibri" w:hAnsi="Calibri" w:cs="Calibri"/>
        </w:rPr>
      </w:pPr>
      <w:r w:rsidRPr="00A40E6E">
        <w:rPr>
          <w:rFonts w:ascii="Calibri" w:hAnsi="Calibri" w:cs="Calibri"/>
        </w:rPr>
        <w:t xml:space="preserve">As we will see, </w:t>
      </w:r>
      <w:r w:rsidRPr="00A40E6E">
        <w:rPr>
          <w:rFonts w:ascii="Calibri" w:hAnsi="Calibri" w:cs="Calibri"/>
          <w:b/>
          <w:bCs/>
        </w:rPr>
        <w:t>historical Babylon</w:t>
      </w:r>
      <w:r w:rsidRPr="00A40E6E">
        <w:rPr>
          <w:rFonts w:ascii="Calibri" w:hAnsi="Calibri" w:cs="Calibri"/>
        </w:rPr>
        <w:t xml:space="preserve"> is a “type,” “shadow,” or “picture” of </w:t>
      </w:r>
      <w:r w:rsidRPr="00A40E6E">
        <w:rPr>
          <w:rFonts w:ascii="Calibri" w:hAnsi="Calibri" w:cs="Calibri"/>
          <w:b/>
          <w:bCs/>
        </w:rPr>
        <w:t>myst</w:t>
      </w:r>
      <w:r>
        <w:rPr>
          <w:rFonts w:ascii="Calibri" w:hAnsi="Calibri" w:cs="Calibri"/>
          <w:b/>
          <w:bCs/>
        </w:rPr>
        <w:t>ery</w:t>
      </w:r>
      <w:r w:rsidRPr="00A40E6E">
        <w:rPr>
          <w:rFonts w:ascii="Calibri" w:hAnsi="Calibri" w:cs="Calibri"/>
          <w:b/>
          <w:bCs/>
        </w:rPr>
        <w:t xml:space="preserve"> Babylon </w:t>
      </w:r>
      <w:r w:rsidRPr="00A40E6E">
        <w:rPr>
          <w:rFonts w:ascii="Calibri" w:hAnsi="Calibri" w:cs="Calibri"/>
        </w:rPr>
        <w:t xml:space="preserve">in Revelation. </w:t>
      </w:r>
    </w:p>
    <w:p w14:paraId="7D2C7694" w14:textId="77777777" w:rsidR="00A40E6E" w:rsidRDefault="00A40E6E" w:rsidP="00A40E6E">
      <w:pPr>
        <w:rPr>
          <w:rFonts w:ascii="Calibri" w:hAnsi="Calibri" w:cs="Calibri"/>
        </w:rPr>
      </w:pPr>
      <w:r w:rsidRPr="00A40E6E">
        <w:rPr>
          <w:rFonts w:ascii="Calibri" w:hAnsi="Calibri" w:cs="Calibri"/>
        </w:rPr>
        <w:t xml:space="preserve">Jesus, as the Messiah, attacks and conquers the tall walls of mystery Babylon in the hearts of His people. </w:t>
      </w:r>
    </w:p>
    <w:p w14:paraId="55210376" w14:textId="141A7E89" w:rsidR="00A40E6E" w:rsidRPr="00A40E6E" w:rsidRDefault="00A40E6E" w:rsidP="00A40E6E">
      <w:pPr>
        <w:rPr>
          <w:rFonts w:ascii="Calibri" w:hAnsi="Calibri" w:cs="Calibri"/>
        </w:rPr>
      </w:pPr>
      <w:r>
        <w:rPr>
          <w:rFonts w:ascii="Calibri" w:hAnsi="Calibri" w:cs="Calibri"/>
        </w:rPr>
        <w:t xml:space="preserve">Jesus </w:t>
      </w:r>
      <w:r w:rsidRPr="00A40E6E">
        <w:rPr>
          <w:rFonts w:ascii="Calibri" w:hAnsi="Calibri" w:cs="Calibri"/>
        </w:rPr>
        <w:t>brings Babylon down. The enclosed, walled-off place in your heart that is the seat of rebellion toward God is called “mystery Babylon” (</w:t>
      </w:r>
      <w:r w:rsidRPr="00A40E6E">
        <w:rPr>
          <w:rFonts w:ascii="Calibri" w:hAnsi="Calibri" w:cs="Calibri"/>
          <w:b/>
          <w:bCs/>
        </w:rPr>
        <w:t>Revelation 17:5</w:t>
      </w:r>
      <w:r w:rsidRPr="00A40E6E">
        <w:rPr>
          <w:rFonts w:ascii="Calibri" w:hAnsi="Calibri" w:cs="Calibri"/>
        </w:rPr>
        <w:t xml:space="preserve">). </w:t>
      </w:r>
    </w:p>
    <w:p w14:paraId="72A587F6" w14:textId="77777777" w:rsidR="00A40E6E" w:rsidRPr="00A40E6E" w:rsidRDefault="00A40E6E" w:rsidP="00A40E6E">
      <w:pPr>
        <w:rPr>
          <w:rFonts w:ascii="Calibri" w:hAnsi="Calibri" w:cs="Calibri"/>
        </w:rPr>
      </w:pPr>
      <w:r w:rsidRPr="00A40E6E">
        <w:rPr>
          <w:rFonts w:ascii="Calibri" w:hAnsi="Calibri" w:cs="Calibri"/>
        </w:rPr>
        <w:t xml:space="preserve">The fall of mystery Babylon in </w:t>
      </w:r>
      <w:r w:rsidRPr="00A40E6E">
        <w:rPr>
          <w:rFonts w:ascii="Calibri" w:hAnsi="Calibri" w:cs="Calibri"/>
          <w:b/>
          <w:bCs/>
        </w:rPr>
        <w:t>Revelation 14-18</w:t>
      </w:r>
      <w:r w:rsidRPr="00A40E6E">
        <w:rPr>
          <w:rFonts w:ascii="Calibri" w:hAnsi="Calibri" w:cs="Calibri"/>
        </w:rPr>
        <w:t xml:space="preserve"> reveals God’s grace in our redemption and God’s power in our deliverance from our bondage to sin and death.</w:t>
      </w:r>
    </w:p>
    <w:p w14:paraId="5EF65879" w14:textId="2BAD075B" w:rsidR="00A40E6E" w:rsidRPr="00A40E6E" w:rsidRDefault="00A40E6E" w:rsidP="00A40E6E">
      <w:pPr>
        <w:rPr>
          <w:rFonts w:ascii="Calibri" w:hAnsi="Calibri" w:cs="Calibri"/>
        </w:rPr>
      </w:pPr>
      <w:r w:rsidRPr="00A40E6E">
        <w:rPr>
          <w:rFonts w:ascii="Calibri" w:hAnsi="Calibri" w:cs="Calibri"/>
        </w:rPr>
        <w:t>Mystery Babylon and its Fall is your story of deliverance by Christ. It’s my story, too.</w:t>
      </w:r>
    </w:p>
    <w:p w14:paraId="36FA2773" w14:textId="27FFE907" w:rsidR="00A40E6E" w:rsidRPr="00A40E6E" w:rsidRDefault="00A40E6E" w:rsidP="00A40E6E">
      <w:pPr>
        <w:pStyle w:val="Heading3"/>
        <w:jc w:val="center"/>
      </w:pPr>
      <w:r w:rsidRPr="00A40E6E">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appreciate how the Messiah has saved us, we must comprehend Babylon in the Bible.</w:t>
      </w:r>
    </w:p>
    <w:p w14:paraId="0845B159" w14:textId="1AC7C808" w:rsidR="00A40E6E" w:rsidRDefault="00A40E6E" w:rsidP="00A40E6E">
      <w:pPr>
        <w:rPr>
          <w:rFonts w:ascii="Calibri" w:hAnsi="Calibri" w:cs="Calibri"/>
          <w:i/>
          <w:iCs/>
        </w:rPr>
      </w:pPr>
      <w:r w:rsidRPr="00A40E6E">
        <w:rPr>
          <w:rFonts w:ascii="Calibri" w:hAnsi="Calibri" w:cs="Calibri"/>
          <w:b/>
          <w:bCs/>
        </w:rPr>
        <w:t>Principle #1:</w:t>
      </w:r>
      <w:r w:rsidRPr="00A40E6E">
        <w:rPr>
          <w:rFonts w:ascii="Calibri" w:hAnsi="Calibri" w:cs="Calibri"/>
        </w:rPr>
        <w:t xml:space="preserve"> </w:t>
      </w:r>
      <w:r w:rsidRPr="00A40E6E">
        <w:rPr>
          <w:rFonts w:ascii="Calibri" w:hAnsi="Calibri" w:cs="Calibri"/>
          <w:i/>
          <w:iCs/>
        </w:rPr>
        <w:t>Salvation is our deliverance from sin by God’s work, not a work of ours.</w:t>
      </w:r>
    </w:p>
    <w:p w14:paraId="002DF75F" w14:textId="77777777" w:rsidR="00A40E6E" w:rsidRPr="00A40E6E" w:rsidRDefault="00A40E6E" w:rsidP="00A40E6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40E6E">
        <w:rPr>
          <w:rFonts w:ascii="Times New Roman" w:eastAsia="Times New Roman" w:hAnsi="Times New Roman" w:cs="Times New Roman"/>
          <w:b/>
          <w:bCs/>
          <w:kern w:val="0"/>
          <w:sz w:val="36"/>
          <w:szCs w:val="36"/>
          <w14:ligatures w14:val="none"/>
        </w:rPr>
        <w:t>Historical Babylon</w:t>
      </w:r>
    </w:p>
    <w:p w14:paraId="29C3C38C" w14:textId="19C62695" w:rsidR="00A40E6E" w:rsidRDefault="00A40E6E" w:rsidP="00A40E6E">
      <w:pPr>
        <w:rPr>
          <w:rFonts w:ascii="Calibri" w:hAnsi="Calibri" w:cs="Calibri"/>
        </w:rPr>
      </w:pPr>
      <w:r w:rsidRPr="00A40E6E">
        <w:rPr>
          <w:rFonts w:ascii="Calibri" w:hAnsi="Calibri" w:cs="Calibri"/>
        </w:rPr>
        <w:t>Man’s sin was so blatant after Creation that God destroyed civilization with a flood. But even after this Divine judgment, men began coalescing in “cities built in the land of Shinar and Assyria” (</w:t>
      </w:r>
      <w:r w:rsidRPr="00A40E6E">
        <w:rPr>
          <w:rFonts w:ascii="Calibri" w:hAnsi="Calibri" w:cs="Calibri"/>
          <w:b/>
          <w:bCs/>
        </w:rPr>
        <w:t>Gen</w:t>
      </w:r>
      <w:r>
        <w:rPr>
          <w:rFonts w:ascii="Calibri" w:hAnsi="Calibri" w:cs="Calibri"/>
          <w:b/>
          <w:bCs/>
        </w:rPr>
        <w:t>.</w:t>
      </w:r>
      <w:r w:rsidRPr="00A40E6E">
        <w:rPr>
          <w:rFonts w:ascii="Calibri" w:hAnsi="Calibri" w:cs="Calibri"/>
          <w:b/>
          <w:bCs/>
        </w:rPr>
        <w:t xml:space="preserve"> 10:10-12</w:t>
      </w:r>
      <w:r w:rsidRPr="00A40E6E">
        <w:rPr>
          <w:rFonts w:ascii="Calibri" w:hAnsi="Calibri" w:cs="Calibri"/>
        </w:rPr>
        <w:t>).</w:t>
      </w:r>
      <w:r>
        <w:rPr>
          <w:rFonts w:ascii="Calibri" w:hAnsi="Calibri" w:cs="Calibri"/>
        </w:rPr>
        <w:br w:type="textWrapping" w:clear="all"/>
      </w:r>
    </w:p>
    <w:p w14:paraId="0BCB5E80" w14:textId="5C02E5AE" w:rsidR="00A40E6E" w:rsidRPr="004B67BA" w:rsidRDefault="00A40E6E" w:rsidP="00A40E6E">
      <w:pPr>
        <w:rPr>
          <w:rFonts w:ascii="Calibri" w:hAnsi="Calibri" w:cs="Calibri"/>
        </w:rPr>
      </w:pPr>
      <w:r w:rsidRPr="004B67BA">
        <w:rPr>
          <w:rFonts w:ascii="Calibri" w:hAnsi="Calibri" w:cs="Calibri"/>
          <w:noProof/>
        </w:rPr>
        <w:drawing>
          <wp:inline distT="0" distB="0" distL="0" distR="0" wp14:anchorId="76322F81" wp14:editId="6CBA251D">
            <wp:extent cx="6031287" cy="3842016"/>
            <wp:effectExtent l="0" t="0" r="7620" b="6350"/>
            <wp:docPr id="1508221873" name="Picture 4"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21873" name="Picture 4" descr="A map of the middle eas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51271" cy="3854746"/>
                    </a:xfrm>
                    <a:prstGeom prst="rect">
                      <a:avLst/>
                    </a:prstGeom>
                  </pic:spPr>
                </pic:pic>
              </a:graphicData>
            </a:graphic>
          </wp:inline>
        </w:drawing>
      </w:r>
    </w:p>
    <w:p w14:paraId="03ADFB68"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kern w:val="0"/>
          <w14:ligatures w14:val="none"/>
        </w:rPr>
        <w:lastRenderedPageBreak/>
        <w:t xml:space="preserve">There are </w:t>
      </w:r>
      <w:r w:rsidRPr="004B67BA">
        <w:rPr>
          <w:rFonts w:ascii="Calibri" w:eastAsia="Times New Roman" w:hAnsi="Calibri" w:cs="Calibri"/>
          <w:b/>
          <w:bCs/>
          <w:kern w:val="0"/>
          <w14:ligatures w14:val="none"/>
        </w:rPr>
        <w:t>eight</w:t>
      </w:r>
      <w:r w:rsidRPr="004B67BA">
        <w:rPr>
          <w:rFonts w:ascii="Calibri" w:eastAsia="Times New Roman" w:hAnsi="Calibri" w:cs="Calibri"/>
          <w:kern w:val="0"/>
          <w14:ligatures w14:val="none"/>
        </w:rPr>
        <w:t xml:space="preserve"> cities listed in </w:t>
      </w:r>
      <w:hyperlink r:id="rId11" w:tgtFrame="_blank" w:history="1">
        <w:r w:rsidRPr="004B67BA">
          <w:rPr>
            <w:rFonts w:ascii="Calibri" w:eastAsia="Times New Roman" w:hAnsi="Calibri" w:cs="Calibri"/>
            <w:color w:val="0000FF"/>
            <w:kern w:val="0"/>
            <w:u w:val="single"/>
            <w14:ligatures w14:val="none"/>
          </w:rPr>
          <w:t>Genesis 10:10-12</w:t>
        </w:r>
      </w:hyperlink>
      <w:r w:rsidRPr="004B67BA">
        <w:rPr>
          <w:rFonts w:ascii="Calibri" w:eastAsia="Times New Roman" w:hAnsi="Calibri" w:cs="Calibri"/>
          <w:kern w:val="0"/>
          <w14:ligatures w14:val="none"/>
        </w:rPr>
        <w:t xml:space="preserve">. </w:t>
      </w:r>
      <w:r w:rsidRPr="004B67BA">
        <w:rPr>
          <w:rFonts w:ascii="Calibri" w:eastAsia="Times New Roman" w:hAnsi="Calibri" w:cs="Calibri"/>
          <w:b/>
          <w:bCs/>
          <w:kern w:val="0"/>
          <w14:ligatures w14:val="none"/>
        </w:rPr>
        <w:t>Babylon</w:t>
      </w:r>
      <w:r w:rsidRPr="004B67BA">
        <w:rPr>
          <w:rFonts w:ascii="Calibri" w:eastAsia="Times New Roman" w:hAnsi="Calibri" w:cs="Calibri"/>
          <w:kern w:val="0"/>
          <w14:ligatures w14:val="none"/>
        </w:rPr>
        <w:t xml:space="preserve"> is the </w:t>
      </w:r>
      <w:r w:rsidRPr="004B67BA">
        <w:rPr>
          <w:rFonts w:ascii="Calibri" w:eastAsia="Times New Roman" w:hAnsi="Calibri" w:cs="Calibri"/>
          <w:b/>
          <w:bCs/>
          <w:kern w:val="0"/>
          <w14:ligatures w14:val="none"/>
        </w:rPr>
        <w:t>first</w:t>
      </w:r>
      <w:r w:rsidRPr="004B67BA">
        <w:rPr>
          <w:rFonts w:ascii="Calibri" w:eastAsia="Times New Roman" w:hAnsi="Calibri" w:cs="Calibri"/>
          <w:kern w:val="0"/>
          <w14:ligatures w14:val="none"/>
        </w:rPr>
        <w:t xml:space="preserve"> city on the list of eight. </w:t>
      </w:r>
    </w:p>
    <w:p w14:paraId="44928046"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The historical city of Babylon</w:t>
      </w:r>
      <w:r w:rsidRPr="004B67BA">
        <w:rPr>
          <w:rFonts w:ascii="Calibri" w:eastAsia="Times New Roman" w:hAnsi="Calibri" w:cs="Calibri"/>
          <w:kern w:val="0"/>
          <w14:ligatures w14:val="none"/>
        </w:rPr>
        <w:t xml:space="preserve"> </w:t>
      </w:r>
      <w:r w:rsidRPr="004B67BA">
        <w:rPr>
          <w:rFonts w:ascii="Calibri" w:eastAsia="Times New Roman" w:hAnsi="Calibri" w:cs="Calibri"/>
          <w:i/>
          <w:iCs/>
          <w:kern w:val="0"/>
          <w14:ligatures w14:val="none"/>
        </w:rPr>
        <w:t xml:space="preserve">epitomizes man’s rebellion against God throughout history. </w:t>
      </w:r>
      <w:r w:rsidRPr="004B67BA">
        <w:rPr>
          <w:rFonts w:ascii="Calibri" w:eastAsia="Times New Roman" w:hAnsi="Calibri" w:cs="Calibri"/>
          <w:b/>
          <w:bCs/>
          <w:kern w:val="0"/>
          <w14:ligatures w14:val="none"/>
        </w:rPr>
        <w:t>Babylon</w:t>
      </w:r>
      <w:r w:rsidRPr="004B67BA">
        <w:rPr>
          <w:rFonts w:ascii="Calibri" w:eastAsia="Times New Roman" w:hAnsi="Calibri" w:cs="Calibri"/>
          <w:kern w:val="0"/>
          <w14:ligatures w14:val="none"/>
        </w:rPr>
        <w:t xml:space="preserve"> symbolizes that </w:t>
      </w:r>
      <w:r w:rsidRPr="004B67BA">
        <w:rPr>
          <w:rFonts w:ascii="Calibri" w:eastAsia="Times New Roman" w:hAnsi="Calibri" w:cs="Calibri"/>
          <w:b/>
          <w:bCs/>
          <w:kern w:val="0"/>
          <w14:ligatures w14:val="none"/>
        </w:rPr>
        <w:t>man</w:t>
      </w:r>
      <w:r w:rsidRPr="004B67BA">
        <w:rPr>
          <w:rFonts w:ascii="Calibri" w:eastAsia="Times New Roman" w:hAnsi="Calibri" w:cs="Calibri"/>
          <w:kern w:val="0"/>
          <w14:ligatures w14:val="none"/>
        </w:rPr>
        <w:t xml:space="preserve"> is, by nature, </w:t>
      </w:r>
      <w:r w:rsidRPr="004B67BA">
        <w:rPr>
          <w:rFonts w:ascii="Calibri" w:eastAsia="Times New Roman" w:hAnsi="Calibri" w:cs="Calibri"/>
          <w:b/>
          <w:bCs/>
          <w:kern w:val="0"/>
          <w14:ligatures w14:val="none"/>
        </w:rPr>
        <w:t>a rebel against God</w:t>
      </w:r>
      <w:r w:rsidRPr="004B67BA">
        <w:rPr>
          <w:rFonts w:ascii="Calibri" w:eastAsia="Times New Roman" w:hAnsi="Calibri" w:cs="Calibri"/>
          <w:kern w:val="0"/>
          <w14:ligatures w14:val="none"/>
        </w:rPr>
        <w:t>.</w:t>
      </w:r>
    </w:p>
    <w:p w14:paraId="434FDFD0"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kern w:val="0"/>
          <w14:ligatures w14:val="none"/>
        </w:rPr>
        <w:t>God told Noah and his sons to spread and fill the earth (</w:t>
      </w:r>
      <w:hyperlink r:id="rId12" w:tgtFrame="_blank" w:history="1">
        <w:r w:rsidRPr="004B67BA">
          <w:rPr>
            <w:rFonts w:ascii="Calibri" w:eastAsia="Times New Roman" w:hAnsi="Calibri" w:cs="Calibri"/>
            <w:color w:val="0000FF"/>
            <w:kern w:val="0"/>
            <w:u w:val="single"/>
            <w14:ligatures w14:val="none"/>
          </w:rPr>
          <w:t>Genesis 9:1)</w:t>
        </w:r>
      </w:hyperlink>
      <w:r w:rsidRPr="004B67BA">
        <w:rPr>
          <w:rFonts w:ascii="Calibri" w:eastAsia="Times New Roman" w:hAnsi="Calibri" w:cs="Calibri"/>
          <w:kern w:val="0"/>
          <w14:ligatures w14:val="none"/>
        </w:rPr>
        <w:t>, but soon, the descendants of Noah began rebelling against God’s command and built themselves cities.</w:t>
      </w:r>
    </w:p>
    <w:p w14:paraId="6A49F4FE"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kern w:val="0"/>
          <w14:ligatures w14:val="none"/>
        </w:rPr>
        <w:t xml:space="preserve">One could go so far as to say </w:t>
      </w:r>
      <w:r w:rsidRPr="004B67BA">
        <w:rPr>
          <w:rFonts w:ascii="Calibri" w:eastAsia="Times New Roman" w:hAnsi="Calibri" w:cs="Calibri"/>
          <w:b/>
          <w:bCs/>
          <w:kern w:val="0"/>
          <w14:ligatures w14:val="none"/>
        </w:rPr>
        <w:t xml:space="preserve">cities of men </w:t>
      </w:r>
      <w:r w:rsidRPr="004B67BA">
        <w:rPr>
          <w:rFonts w:ascii="Calibri" w:eastAsia="Times New Roman" w:hAnsi="Calibri" w:cs="Calibri"/>
          <w:kern w:val="0"/>
          <w14:ligatures w14:val="none"/>
        </w:rPr>
        <w:t xml:space="preserve">throughout history have been the focal points of man’s rebellion against God. Have you ever noticed the crime rate in cities? Are you </w:t>
      </w:r>
      <w:hyperlink r:id="rId13" w:tgtFrame="_blank" w:history="1">
        <w:r w:rsidRPr="004B67BA">
          <w:rPr>
            <w:rFonts w:ascii="Calibri" w:eastAsia="Times New Roman" w:hAnsi="Calibri" w:cs="Calibri"/>
            <w:color w:val="0000FF"/>
            <w:kern w:val="0"/>
            <w:u w:val="single"/>
            <w14:ligatures w14:val="none"/>
          </w:rPr>
          <w:t>reading the newspapers in 2024</w:t>
        </w:r>
      </w:hyperlink>
      <w:r w:rsidRPr="004B67BA">
        <w:rPr>
          <w:rFonts w:ascii="Calibri" w:eastAsia="Times New Roman" w:hAnsi="Calibri" w:cs="Calibri"/>
          <w:kern w:val="0"/>
          <w14:ligatures w14:val="none"/>
        </w:rPr>
        <w:t xml:space="preserve"> about wealthy people in </w:t>
      </w:r>
      <w:r w:rsidRPr="004B67BA">
        <w:rPr>
          <w:rFonts w:ascii="Calibri" w:eastAsia="Times New Roman" w:hAnsi="Calibri" w:cs="Calibri"/>
          <w:b/>
          <w:bCs/>
          <w:kern w:val="0"/>
          <w14:ligatures w14:val="none"/>
        </w:rPr>
        <w:t>Paris</w:t>
      </w:r>
      <w:r w:rsidRPr="004B67BA">
        <w:rPr>
          <w:rFonts w:ascii="Calibri" w:eastAsia="Times New Roman" w:hAnsi="Calibri" w:cs="Calibri"/>
          <w:kern w:val="0"/>
          <w14:ligatures w14:val="none"/>
        </w:rPr>
        <w:t xml:space="preserve">, </w:t>
      </w:r>
      <w:r w:rsidRPr="004B67BA">
        <w:rPr>
          <w:rFonts w:ascii="Calibri" w:eastAsia="Times New Roman" w:hAnsi="Calibri" w:cs="Calibri"/>
          <w:b/>
          <w:bCs/>
          <w:kern w:val="0"/>
          <w14:ligatures w14:val="none"/>
        </w:rPr>
        <w:t>Madrid</w:t>
      </w:r>
      <w:r w:rsidRPr="004B67BA">
        <w:rPr>
          <w:rFonts w:ascii="Calibri" w:eastAsia="Times New Roman" w:hAnsi="Calibri" w:cs="Calibri"/>
          <w:kern w:val="0"/>
          <w14:ligatures w14:val="none"/>
        </w:rPr>
        <w:t xml:space="preserve">, </w:t>
      </w:r>
      <w:r w:rsidRPr="004B67BA">
        <w:rPr>
          <w:rFonts w:ascii="Calibri" w:eastAsia="Times New Roman" w:hAnsi="Calibri" w:cs="Calibri"/>
          <w:b/>
          <w:bCs/>
          <w:kern w:val="0"/>
          <w14:ligatures w14:val="none"/>
        </w:rPr>
        <w:t>San Francisco</w:t>
      </w:r>
      <w:r w:rsidRPr="004B67BA">
        <w:rPr>
          <w:rFonts w:ascii="Calibri" w:eastAsia="Times New Roman" w:hAnsi="Calibri" w:cs="Calibri"/>
          <w:kern w:val="0"/>
          <w14:ligatures w14:val="none"/>
        </w:rPr>
        <w:t xml:space="preserve">, </w:t>
      </w:r>
      <w:r w:rsidRPr="004B67BA">
        <w:rPr>
          <w:rFonts w:ascii="Calibri" w:eastAsia="Times New Roman" w:hAnsi="Calibri" w:cs="Calibri"/>
          <w:b/>
          <w:bCs/>
          <w:kern w:val="0"/>
          <w14:ligatures w14:val="none"/>
        </w:rPr>
        <w:t>New York</w:t>
      </w:r>
      <w:r w:rsidRPr="004B67BA">
        <w:rPr>
          <w:rFonts w:ascii="Calibri" w:eastAsia="Times New Roman" w:hAnsi="Calibri" w:cs="Calibri"/>
          <w:kern w:val="0"/>
          <w14:ligatures w14:val="none"/>
        </w:rPr>
        <w:t xml:space="preserve">, and other cities around the world being targeted for crime? </w:t>
      </w:r>
    </w:p>
    <w:p w14:paraId="3248AA96"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kern w:val="0"/>
          <w14:ligatures w14:val="none"/>
        </w:rPr>
        <w:t xml:space="preserve">You may not realize it, but </w:t>
      </w:r>
      <w:hyperlink r:id="rId14" w:tgtFrame="_blank" w:history="1">
        <w:r w:rsidRPr="004B67BA">
          <w:rPr>
            <w:rFonts w:ascii="Calibri" w:eastAsia="Times New Roman" w:hAnsi="Calibri" w:cs="Calibri"/>
            <w:color w:val="0000FF"/>
            <w:kern w:val="0"/>
            <w:u w:val="single"/>
            <w14:ligatures w14:val="none"/>
          </w:rPr>
          <w:t>Thomas Jefferson argued for an agricultural nation</w:t>
        </w:r>
      </w:hyperlink>
      <w:r w:rsidRPr="004B67BA">
        <w:rPr>
          <w:rFonts w:ascii="Calibri" w:eastAsia="Times New Roman" w:hAnsi="Calibri" w:cs="Calibri"/>
          <w:kern w:val="0"/>
          <w14:ligatures w14:val="none"/>
        </w:rPr>
        <w:t xml:space="preserve"> of small townships and a restraint on building massive cities in the United States. Following the philosophy of </w:t>
      </w:r>
      <w:hyperlink r:id="rId15" w:tgtFrame="_blank" w:history="1">
        <w:r w:rsidRPr="004B67BA">
          <w:rPr>
            <w:rFonts w:ascii="Calibri" w:eastAsia="Times New Roman" w:hAnsi="Calibri" w:cs="Calibri"/>
            <w:color w:val="0000FF"/>
            <w:kern w:val="0"/>
            <w:u w:val="single"/>
            <w14:ligatures w14:val="none"/>
          </w:rPr>
          <w:t>John Locke</w:t>
        </w:r>
      </w:hyperlink>
      <w:r w:rsidRPr="004B67BA">
        <w:rPr>
          <w:rFonts w:ascii="Calibri" w:eastAsia="Times New Roman" w:hAnsi="Calibri" w:cs="Calibri"/>
          <w:kern w:val="0"/>
          <w14:ligatures w14:val="none"/>
        </w:rPr>
        <w:t xml:space="preserve">, Jefferson believed that where large cities are built, there is a concentration of power and a contagion of evil that harms a nation. </w:t>
      </w:r>
    </w:p>
    <w:p w14:paraId="28C50F11" w14:textId="47FB10E2"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kern w:val="0"/>
          <w14:ligatures w14:val="none"/>
        </w:rPr>
        <w:t>As an aside, “</w:t>
      </w:r>
      <w:hyperlink r:id="rId16" w:tgtFrame="_blank" w:history="1">
        <w:r w:rsidRPr="004B67BA">
          <w:rPr>
            <w:rFonts w:ascii="Calibri" w:eastAsia="Times New Roman" w:hAnsi="Calibri" w:cs="Calibri"/>
            <w:color w:val="0000FF"/>
            <w:kern w:val="0"/>
            <w:u w:val="single"/>
            <w14:ligatures w14:val="none"/>
          </w:rPr>
          <w:t>flyover country</w:t>
        </w:r>
      </w:hyperlink>
      <w:r w:rsidRPr="004B67BA">
        <w:rPr>
          <w:rFonts w:ascii="Calibri" w:eastAsia="Times New Roman" w:hAnsi="Calibri" w:cs="Calibri"/>
          <w:kern w:val="0"/>
          <w14:ligatures w14:val="none"/>
        </w:rPr>
        <w:t>” in the United States contains “</w:t>
      </w:r>
      <w:r w:rsidRPr="004B67BA">
        <w:rPr>
          <w:rFonts w:ascii="Calibri" w:eastAsia="Times New Roman" w:hAnsi="Calibri" w:cs="Calibri"/>
          <w:b/>
          <w:bCs/>
          <w:kern w:val="0"/>
          <w14:ligatures w14:val="none"/>
        </w:rPr>
        <w:t>God-fearing</w:t>
      </w:r>
      <w:r w:rsidRPr="004B67BA">
        <w:rPr>
          <w:rFonts w:ascii="Calibri" w:eastAsia="Times New Roman" w:hAnsi="Calibri" w:cs="Calibri"/>
          <w:kern w:val="0"/>
          <w14:ligatures w14:val="none"/>
        </w:rPr>
        <w:t>” people who keep the Creator’s commandments (Natural Law), but cities in the United States are filled with crime, anarchy, and evil. A nation is controlled by its great cities.</w:t>
      </w:r>
      <w:r w:rsidR="009354D6">
        <w:rPr>
          <w:rFonts w:ascii="Calibri" w:eastAsia="Times New Roman" w:hAnsi="Calibri" w:cs="Calibri"/>
          <w:kern w:val="0"/>
          <w14:ligatures w14:val="none"/>
        </w:rPr>
        <w:t xml:space="preserve">  If you live in a “big city,” you’re not necessarily called to leave; just be aware that people with hearts of rebellion come together to consolidate their power. </w:t>
      </w:r>
    </w:p>
    <w:p w14:paraId="2ADFB919" w14:textId="01773DD4" w:rsidR="004B67BA" w:rsidRPr="004B67BA" w:rsidRDefault="009354D6" w:rsidP="004B67BA">
      <w:pPr>
        <w:spacing w:before="100" w:beforeAutospacing="1" w:after="100" w:afterAutospacing="1" w:line="240" w:lineRule="auto"/>
        <w:rPr>
          <w:rFonts w:ascii="Calibri" w:eastAsia="Times New Roman" w:hAnsi="Calibri" w:cs="Calibri"/>
          <w:kern w:val="0"/>
          <w14:ligatures w14:val="none"/>
        </w:rPr>
      </w:pPr>
      <w:r>
        <w:rPr>
          <w:rFonts w:ascii="Calibri" w:eastAsia="Times New Roman" w:hAnsi="Calibri" w:cs="Calibri"/>
          <w:kern w:val="0"/>
          <w14:ligatures w14:val="none"/>
        </w:rPr>
        <w:t>Nations</w:t>
      </w:r>
      <w:r w:rsidR="004B67BA" w:rsidRPr="004B67BA">
        <w:rPr>
          <w:rFonts w:ascii="Calibri" w:eastAsia="Times New Roman" w:hAnsi="Calibri" w:cs="Calibri"/>
          <w:kern w:val="0"/>
          <w14:ligatures w14:val="none"/>
        </w:rPr>
        <w:t xml:space="preserve"> controlled by </w:t>
      </w:r>
      <w:r w:rsidR="004B67BA" w:rsidRPr="004B67BA">
        <w:rPr>
          <w:rFonts w:ascii="Calibri" w:eastAsia="Times New Roman" w:hAnsi="Calibri" w:cs="Calibri"/>
          <w:b/>
          <w:bCs/>
          <w:kern w:val="0"/>
          <w14:ligatures w14:val="none"/>
        </w:rPr>
        <w:t>Babylon</w:t>
      </w:r>
      <w:r w:rsidR="004B67BA" w:rsidRPr="004B67BA">
        <w:rPr>
          <w:rFonts w:ascii="Calibri" w:eastAsia="Times New Roman" w:hAnsi="Calibri" w:cs="Calibri"/>
          <w:kern w:val="0"/>
          <w14:ligatures w14:val="none"/>
        </w:rPr>
        <w:t xml:space="preserve"> (rebellion against God) become so comical that reading the </w:t>
      </w:r>
      <w:hyperlink r:id="rId17" w:tgtFrame="_blank" w:history="1">
        <w:r w:rsidR="004B67BA" w:rsidRPr="004B67BA">
          <w:rPr>
            <w:rFonts w:ascii="Calibri" w:eastAsia="Times New Roman" w:hAnsi="Calibri" w:cs="Calibri"/>
            <w:color w:val="0000FF"/>
            <w:kern w:val="0"/>
            <w:u w:val="single"/>
            <w14:ligatures w14:val="none"/>
          </w:rPr>
          <w:t>Babylon Bee</w:t>
        </w:r>
      </w:hyperlink>
      <w:r w:rsidR="004B67BA" w:rsidRPr="004B67BA">
        <w:rPr>
          <w:rFonts w:ascii="Calibri" w:eastAsia="Times New Roman" w:hAnsi="Calibri" w:cs="Calibri"/>
          <w:kern w:val="0"/>
          <w14:ligatures w14:val="none"/>
        </w:rPr>
        <w:t xml:space="preserve"> (newspaper) </w:t>
      </w:r>
      <w:r>
        <w:rPr>
          <w:rFonts w:ascii="Calibri" w:eastAsia="Times New Roman" w:hAnsi="Calibri" w:cs="Calibri"/>
          <w:kern w:val="0"/>
          <w14:ligatures w14:val="none"/>
        </w:rPr>
        <w:t xml:space="preserve">becomes a lesion in </w:t>
      </w:r>
      <w:r w:rsidR="004B67BA" w:rsidRPr="004B67BA">
        <w:rPr>
          <w:rFonts w:ascii="Calibri" w:eastAsia="Times New Roman" w:hAnsi="Calibri" w:cs="Calibri"/>
          <w:i/>
          <w:iCs/>
          <w:kern w:val="0"/>
          <w14:ligatures w14:val="none"/>
        </w:rPr>
        <w:t>merg</w:t>
      </w:r>
      <w:r>
        <w:rPr>
          <w:rFonts w:ascii="Calibri" w:eastAsia="Times New Roman" w:hAnsi="Calibri" w:cs="Calibri"/>
          <w:i/>
          <w:iCs/>
          <w:kern w:val="0"/>
          <w14:ligatures w14:val="none"/>
        </w:rPr>
        <w:t>ing</w:t>
      </w:r>
      <w:r w:rsidR="004B67BA" w:rsidRPr="004B67BA">
        <w:rPr>
          <w:rFonts w:ascii="Calibri" w:eastAsia="Times New Roman" w:hAnsi="Calibri" w:cs="Calibri"/>
          <w:i/>
          <w:iCs/>
          <w:kern w:val="0"/>
          <w14:ligatures w14:val="none"/>
        </w:rPr>
        <w:t xml:space="preserve"> total absurdity with today’s reality to form a tragic comedy. </w:t>
      </w:r>
    </w:p>
    <w:p w14:paraId="63CCB737"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 xml:space="preserve">Babylon </w:t>
      </w:r>
      <w:r w:rsidRPr="004B67BA">
        <w:rPr>
          <w:rFonts w:ascii="Calibri" w:eastAsia="Times New Roman" w:hAnsi="Calibri" w:cs="Calibri"/>
          <w:kern w:val="0"/>
          <w14:ligatures w14:val="none"/>
        </w:rPr>
        <w:t xml:space="preserve">is the first city mentioned after Noah’s flood. </w:t>
      </w:r>
    </w:p>
    <w:p w14:paraId="3F9DAF98"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kern w:val="0"/>
          <w14:ligatures w14:val="none"/>
        </w:rPr>
        <w:t xml:space="preserve">In violation of God’s commandment, Noah’s great-grandson, </w:t>
      </w:r>
      <w:r w:rsidRPr="004B67BA">
        <w:rPr>
          <w:rFonts w:ascii="Calibri" w:eastAsia="Times New Roman" w:hAnsi="Calibri" w:cs="Calibri"/>
          <w:b/>
          <w:bCs/>
          <w:kern w:val="0"/>
          <w14:ligatures w14:val="none"/>
        </w:rPr>
        <w:t>Nimrod</w:t>
      </w:r>
      <w:r w:rsidRPr="004B67BA">
        <w:rPr>
          <w:rFonts w:ascii="Calibri" w:eastAsia="Times New Roman" w:hAnsi="Calibri" w:cs="Calibri"/>
          <w:kern w:val="0"/>
          <w14:ligatures w14:val="none"/>
        </w:rPr>
        <w:t>, began a prolific building campaign. Nimrod</w:t>
      </w:r>
      <w:r w:rsidRPr="004B67BA">
        <w:rPr>
          <w:rFonts w:ascii="Calibri" w:eastAsia="Times New Roman" w:hAnsi="Calibri" w:cs="Calibri"/>
          <w:b/>
          <w:bCs/>
          <w:kern w:val="0"/>
          <w14:ligatures w14:val="none"/>
        </w:rPr>
        <w:t xml:space="preserve"> </w:t>
      </w:r>
      <w:r w:rsidRPr="004B67BA">
        <w:rPr>
          <w:rFonts w:ascii="Calibri" w:eastAsia="Times New Roman" w:hAnsi="Calibri" w:cs="Calibri"/>
          <w:kern w:val="0"/>
          <w14:ligatures w14:val="none"/>
        </w:rPr>
        <w:t xml:space="preserve">is credited with building all eight cities listed in </w:t>
      </w:r>
      <w:hyperlink r:id="rId18" w:tgtFrame="_blank" w:history="1">
        <w:r w:rsidRPr="004B67BA">
          <w:rPr>
            <w:rFonts w:ascii="Calibri" w:eastAsia="Times New Roman" w:hAnsi="Calibri" w:cs="Calibri"/>
            <w:color w:val="0000FF"/>
            <w:kern w:val="0"/>
            <w:u w:val="single"/>
            <w14:ligatures w14:val="none"/>
          </w:rPr>
          <w:t>Genesis 10:10-12,</w:t>
        </w:r>
      </w:hyperlink>
      <w:r w:rsidRPr="004B67BA">
        <w:rPr>
          <w:rFonts w:ascii="Calibri" w:eastAsia="Times New Roman" w:hAnsi="Calibri" w:cs="Calibri"/>
          <w:kern w:val="0"/>
          <w14:ligatures w14:val="none"/>
        </w:rPr>
        <w:t xml:space="preserve"> including </w:t>
      </w:r>
      <w:r w:rsidRPr="004B67BA">
        <w:rPr>
          <w:rFonts w:ascii="Calibri" w:eastAsia="Times New Roman" w:hAnsi="Calibri" w:cs="Calibri"/>
          <w:b/>
          <w:bCs/>
          <w:kern w:val="0"/>
          <w14:ligatures w14:val="none"/>
        </w:rPr>
        <w:t>Babylon.</w:t>
      </w:r>
    </w:p>
    <w:p w14:paraId="1F66224D" w14:textId="77777777" w:rsidR="004B67BA" w:rsidRDefault="004B67BA" w:rsidP="004B67BA">
      <w:pPr>
        <w:spacing w:before="100" w:beforeAutospacing="1" w:after="100" w:afterAutospacing="1" w:line="240" w:lineRule="auto"/>
        <w:jc w:val="center"/>
        <w:rPr>
          <w:rFonts w:ascii="Calibri" w:eastAsia="Times New Roman" w:hAnsi="Calibri" w:cs="Calibri"/>
          <w:i/>
          <w:iCs/>
          <w:kern w:val="0"/>
          <w14:ligatures w14:val="none"/>
        </w:rPr>
      </w:pPr>
      <w:r w:rsidRPr="004B67BA">
        <w:rPr>
          <w:rFonts w:ascii="Calibri" w:eastAsia="Times New Roman" w:hAnsi="Calibri" w:cs="Calibri"/>
          <w:b/>
          <w:bCs/>
          <w:i/>
          <w:iCs/>
          <w:kern w:val="0"/>
          <w14:ligatures w14:val="none"/>
        </w:rPr>
        <w:t>The eight cities of Genesis</w:t>
      </w:r>
      <w:r w:rsidRPr="004B67BA">
        <w:rPr>
          <w:rFonts w:ascii="Calibri" w:eastAsia="Times New Roman" w:hAnsi="Calibri" w:cs="Calibri"/>
          <w:i/>
          <w:iCs/>
          <w:kern w:val="0"/>
          <w14:ligatures w14:val="none"/>
        </w:rPr>
        <w:t xml:space="preserve"> represent man’s rebellion throughout history, just as </w:t>
      </w:r>
      <w:r w:rsidRPr="004B67BA">
        <w:rPr>
          <w:rFonts w:ascii="Calibri" w:eastAsia="Times New Roman" w:hAnsi="Calibri" w:cs="Calibri"/>
          <w:b/>
          <w:bCs/>
          <w:i/>
          <w:iCs/>
          <w:kern w:val="0"/>
          <w14:ligatures w14:val="none"/>
        </w:rPr>
        <w:t>the seven churches of Revelation</w:t>
      </w:r>
      <w:r w:rsidRPr="004B67BA">
        <w:rPr>
          <w:rFonts w:ascii="Calibri" w:eastAsia="Times New Roman" w:hAnsi="Calibri" w:cs="Calibri"/>
          <w:i/>
          <w:iCs/>
          <w:kern w:val="0"/>
          <w14:ligatures w14:val="none"/>
        </w:rPr>
        <w:t xml:space="preserve"> represent man’s service to God throughout history.</w:t>
      </w:r>
    </w:p>
    <w:p w14:paraId="2902D1F4"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Shinar</w:t>
      </w:r>
      <w:r w:rsidRPr="004B67BA">
        <w:rPr>
          <w:rFonts w:ascii="Calibri" w:eastAsia="Times New Roman" w:hAnsi="Calibri" w:cs="Calibri"/>
          <w:kern w:val="0"/>
          <w14:ligatures w14:val="none"/>
        </w:rPr>
        <w:t xml:space="preserve">, possibly in tribute to the “mighty </w:t>
      </w:r>
      <w:r w:rsidRPr="004B67BA">
        <w:rPr>
          <w:rFonts w:ascii="Calibri" w:eastAsia="Times New Roman" w:hAnsi="Calibri" w:cs="Calibri"/>
          <w:b/>
          <w:bCs/>
          <w:kern w:val="0"/>
          <w14:ligatures w14:val="none"/>
        </w:rPr>
        <w:t>Nimrod</w:t>
      </w:r>
      <w:r w:rsidRPr="004B67BA">
        <w:rPr>
          <w:rFonts w:ascii="Calibri" w:eastAsia="Times New Roman" w:hAnsi="Calibri" w:cs="Calibri"/>
          <w:kern w:val="0"/>
          <w14:ligatures w14:val="none"/>
        </w:rPr>
        <w:t xml:space="preserve">.” </w:t>
      </w:r>
    </w:p>
    <w:p w14:paraId="6C3D50E2"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kern w:val="0"/>
          <w14:ligatures w14:val="none"/>
        </w:rPr>
        <w:t xml:space="preserve">Here’s the significance of </w:t>
      </w:r>
      <w:r w:rsidRPr="004B67BA">
        <w:rPr>
          <w:rFonts w:ascii="Calibri" w:eastAsia="Times New Roman" w:hAnsi="Calibri" w:cs="Calibri"/>
          <w:b/>
          <w:bCs/>
          <w:kern w:val="0"/>
          <w14:ligatures w14:val="none"/>
        </w:rPr>
        <w:t xml:space="preserve">Nimrod </w:t>
      </w:r>
      <w:r w:rsidRPr="004B67BA">
        <w:rPr>
          <w:rFonts w:ascii="Calibri" w:eastAsia="Times New Roman" w:hAnsi="Calibri" w:cs="Calibri"/>
          <w:kern w:val="0"/>
          <w14:ligatures w14:val="none"/>
        </w:rPr>
        <w:t xml:space="preserve">and the early eight cities: </w:t>
      </w:r>
    </w:p>
    <w:p w14:paraId="0754E6BD" w14:textId="77777777" w:rsidR="004B67BA" w:rsidRPr="004B67BA" w:rsidRDefault="004B67BA" w:rsidP="004B67BA">
      <w:pPr>
        <w:numPr>
          <w:ilvl w:val="0"/>
          <w:numId w:val="3"/>
        </w:num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 xml:space="preserve">Nimrod </w:t>
      </w:r>
      <w:r w:rsidRPr="004B67BA">
        <w:rPr>
          <w:rFonts w:ascii="Calibri" w:eastAsia="Times New Roman" w:hAnsi="Calibri" w:cs="Calibri"/>
          <w:kern w:val="0"/>
          <w14:ligatures w14:val="none"/>
        </w:rPr>
        <w:t xml:space="preserve">in Hebrew means </w:t>
      </w:r>
      <w:r w:rsidRPr="004B67BA">
        <w:rPr>
          <w:rFonts w:ascii="Calibri" w:eastAsia="Times New Roman" w:hAnsi="Calibri" w:cs="Calibri"/>
          <w:i/>
          <w:iCs/>
          <w:kern w:val="0"/>
          <w14:ligatures w14:val="none"/>
        </w:rPr>
        <w:t>“let us rebel,”</w:t>
      </w:r>
      <w:r w:rsidRPr="004B67BA">
        <w:rPr>
          <w:rFonts w:ascii="Calibri" w:eastAsia="Times New Roman" w:hAnsi="Calibri" w:cs="Calibri"/>
          <w:kern w:val="0"/>
          <w14:ligatures w14:val="none"/>
        </w:rPr>
        <w:t xml:space="preserve"> from the root </w:t>
      </w:r>
      <w:r w:rsidRPr="004B67BA">
        <w:rPr>
          <w:rFonts w:ascii="Calibri" w:eastAsia="Times New Roman" w:hAnsi="Calibri" w:cs="Calibri"/>
          <w:b/>
          <w:bCs/>
          <w:kern w:val="0"/>
          <w:rtl/>
          <w14:ligatures w14:val="none"/>
        </w:rPr>
        <w:t>מ.ר.ד</w:t>
      </w:r>
      <w:r w:rsidRPr="004B67BA">
        <w:rPr>
          <w:rFonts w:ascii="Calibri" w:eastAsia="Times New Roman" w:hAnsi="Calibri" w:cs="Calibri"/>
          <w:kern w:val="0"/>
          <w14:ligatures w14:val="none"/>
        </w:rPr>
        <w:t xml:space="preserve">, which means </w:t>
      </w:r>
      <w:r w:rsidRPr="004B67BA">
        <w:rPr>
          <w:rFonts w:ascii="Calibri" w:eastAsia="Times New Roman" w:hAnsi="Calibri" w:cs="Calibri"/>
          <w:i/>
          <w:iCs/>
          <w:kern w:val="0"/>
          <w14:ligatures w14:val="none"/>
        </w:rPr>
        <w:t>“rebel.”</w:t>
      </w:r>
    </w:p>
    <w:p w14:paraId="5F24A538" w14:textId="77777777" w:rsidR="004B67BA" w:rsidRPr="004B67BA" w:rsidRDefault="004B67BA" w:rsidP="004B67BA">
      <w:pPr>
        <w:numPr>
          <w:ilvl w:val="0"/>
          <w:numId w:val="3"/>
        </w:num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Nimrod</w:t>
      </w:r>
      <w:r w:rsidRPr="004B67BA">
        <w:rPr>
          <w:rFonts w:ascii="Calibri" w:eastAsia="Times New Roman" w:hAnsi="Calibri" w:cs="Calibri"/>
          <w:kern w:val="0"/>
          <w14:ligatures w14:val="none"/>
        </w:rPr>
        <w:t xml:space="preserve"> establishes each city, though the cities are from different times and ages.</w:t>
      </w:r>
    </w:p>
    <w:p w14:paraId="1BE336E7" w14:textId="77777777" w:rsidR="004B67BA" w:rsidRPr="004B67BA" w:rsidRDefault="004B67BA" w:rsidP="004B67BA">
      <w:pPr>
        <w:numPr>
          <w:ilvl w:val="0"/>
          <w:numId w:val="3"/>
        </w:num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Nimrod</w:t>
      </w:r>
      <w:r w:rsidRPr="004B67BA">
        <w:rPr>
          <w:rFonts w:ascii="Calibri" w:eastAsia="Times New Roman" w:hAnsi="Calibri" w:cs="Calibri"/>
          <w:kern w:val="0"/>
          <w14:ligatures w14:val="none"/>
        </w:rPr>
        <w:t>, like Pharoah (Egypt), Augustus (Rome), and Czar (Russia), became a title.</w:t>
      </w:r>
    </w:p>
    <w:p w14:paraId="76BE026C" w14:textId="77777777" w:rsidR="004B67BA" w:rsidRPr="004B67BA" w:rsidRDefault="004B67BA" w:rsidP="004B67BA">
      <w:pPr>
        <w:numPr>
          <w:ilvl w:val="0"/>
          <w:numId w:val="3"/>
        </w:num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Nimrod,</w:t>
      </w:r>
      <w:r w:rsidRPr="004B67BA">
        <w:rPr>
          <w:rFonts w:ascii="Calibri" w:eastAsia="Times New Roman" w:hAnsi="Calibri" w:cs="Calibri"/>
          <w:kern w:val="0"/>
          <w14:ligatures w14:val="none"/>
        </w:rPr>
        <w:t xml:space="preserve"> according to Jews, Christians, and Muslims, built “</w:t>
      </w:r>
      <w:hyperlink r:id="rId19" w:tgtFrame="_blank" w:history="1">
        <w:r w:rsidRPr="004B67BA">
          <w:rPr>
            <w:rFonts w:ascii="Calibri" w:eastAsia="Times New Roman" w:hAnsi="Calibri" w:cs="Calibri"/>
            <w:color w:val="0000FF"/>
            <w:kern w:val="0"/>
            <w:u w:val="single"/>
            <w14:ligatures w14:val="none"/>
          </w:rPr>
          <w:t>The Tower of Babel</w:t>
        </w:r>
      </w:hyperlink>
      <w:r w:rsidRPr="004B67BA">
        <w:rPr>
          <w:rFonts w:ascii="Calibri" w:eastAsia="Times New Roman" w:hAnsi="Calibri" w:cs="Calibri"/>
          <w:kern w:val="0"/>
          <w14:ligatures w14:val="none"/>
        </w:rPr>
        <w:t>.”</w:t>
      </w:r>
    </w:p>
    <w:p w14:paraId="726FE683" w14:textId="77777777" w:rsidR="004B67BA" w:rsidRPr="004B67BA" w:rsidRDefault="004B67BA" w:rsidP="004B67BA">
      <w:pPr>
        <w:numPr>
          <w:ilvl w:val="0"/>
          <w:numId w:val="3"/>
        </w:num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Nimrod</w:t>
      </w:r>
      <w:r w:rsidRPr="004B67BA">
        <w:rPr>
          <w:rFonts w:ascii="Calibri" w:eastAsia="Times New Roman" w:hAnsi="Calibri" w:cs="Calibri"/>
          <w:kern w:val="0"/>
          <w14:ligatures w14:val="none"/>
        </w:rPr>
        <w:t xml:space="preserve"> sources man’s confusion, for rebellion leads to </w:t>
      </w:r>
      <w:r w:rsidRPr="004B67BA">
        <w:rPr>
          <w:rFonts w:ascii="Calibri" w:eastAsia="Times New Roman" w:hAnsi="Calibri" w:cs="Calibri"/>
          <w:b/>
          <w:bCs/>
          <w:kern w:val="0"/>
          <w14:ligatures w14:val="none"/>
        </w:rPr>
        <w:t>Babel</w:t>
      </w:r>
      <w:r w:rsidRPr="004B67BA">
        <w:rPr>
          <w:rFonts w:ascii="Calibri" w:eastAsia="Times New Roman" w:hAnsi="Calibri" w:cs="Calibri"/>
          <w:kern w:val="0"/>
          <w14:ligatures w14:val="none"/>
        </w:rPr>
        <w:t xml:space="preserve"> (Heb. “confusion”).</w:t>
      </w:r>
    </w:p>
    <w:p w14:paraId="49EB2467" w14:textId="77777777" w:rsidR="004B67BA" w:rsidRDefault="004B67BA" w:rsidP="004B67BA">
      <w:pPr>
        <w:numPr>
          <w:ilvl w:val="0"/>
          <w:numId w:val="3"/>
        </w:num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 xml:space="preserve">Nimrod </w:t>
      </w:r>
      <w:r w:rsidRPr="004B67BA">
        <w:rPr>
          <w:rFonts w:ascii="Calibri" w:eastAsia="Times New Roman" w:hAnsi="Calibri" w:cs="Calibri"/>
          <w:kern w:val="0"/>
          <w14:ligatures w14:val="none"/>
        </w:rPr>
        <w:t xml:space="preserve">and his </w:t>
      </w:r>
      <w:r w:rsidRPr="004B67BA">
        <w:rPr>
          <w:rFonts w:ascii="Calibri" w:eastAsia="Times New Roman" w:hAnsi="Calibri" w:cs="Calibri"/>
          <w:b/>
          <w:bCs/>
          <w:kern w:val="0"/>
          <w14:ligatures w14:val="none"/>
        </w:rPr>
        <w:t>city of Babylon</w:t>
      </w:r>
      <w:r w:rsidRPr="004B67BA">
        <w:rPr>
          <w:rFonts w:ascii="Calibri" w:eastAsia="Times New Roman" w:hAnsi="Calibri" w:cs="Calibri"/>
          <w:kern w:val="0"/>
          <w14:ligatures w14:val="none"/>
        </w:rPr>
        <w:t xml:space="preserve"> in the Bible are both historical and mystical.</w:t>
      </w:r>
    </w:p>
    <w:p w14:paraId="7EA37546" w14:textId="77777777" w:rsidR="004B67BA" w:rsidRPr="004B67BA" w:rsidRDefault="004B67BA" w:rsidP="004B67BA">
      <w:pPr>
        <w:spacing w:before="100" w:beforeAutospacing="1" w:after="100" w:afterAutospacing="1" w:line="240" w:lineRule="auto"/>
        <w:ind w:left="720"/>
        <w:rPr>
          <w:rFonts w:ascii="Calibri" w:eastAsia="Times New Roman" w:hAnsi="Calibri" w:cs="Calibri"/>
          <w:kern w:val="0"/>
          <w14:ligatures w14:val="none"/>
        </w:rPr>
      </w:pPr>
    </w:p>
    <w:p w14:paraId="360D18B0" w14:textId="588257F2" w:rsidR="004B67BA" w:rsidRPr="004B67BA" w:rsidRDefault="004B67BA" w:rsidP="004B67BA">
      <w:pPr>
        <w:pStyle w:val="NormalWeb"/>
        <w:ind w:left="360"/>
        <w:rPr>
          <w:rFonts w:ascii="Calibri" w:hAnsi="Calibri" w:cs="Calibri"/>
          <w:sz w:val="22"/>
          <w:szCs w:val="22"/>
        </w:rPr>
      </w:pPr>
      <w:r w:rsidRPr="004B67BA">
        <w:rPr>
          <w:rFonts w:ascii="Calibri" w:hAnsi="Calibri" w:cs="Calibri"/>
          <w:sz w:val="22"/>
          <w:szCs w:val="22"/>
        </w:rPr>
        <w:lastRenderedPageBreak/>
        <w:t xml:space="preserve">After reading so far, it might be easy to point the finger at </w:t>
      </w:r>
      <w:r w:rsidRPr="004B67BA">
        <w:rPr>
          <w:rStyle w:val="Emphasis"/>
          <w:rFonts w:ascii="Calibri" w:eastAsiaTheme="majorEastAsia" w:hAnsi="Calibri" w:cs="Calibri"/>
          <w:b/>
          <w:bCs/>
          <w:sz w:val="22"/>
          <w:szCs w:val="22"/>
        </w:rPr>
        <w:t>cities, civilizations, and Caesars</w:t>
      </w:r>
      <w:r>
        <w:rPr>
          <w:rFonts w:ascii="Calibri" w:hAnsi="Calibri" w:cs="Calibri"/>
          <w:sz w:val="22"/>
          <w:szCs w:val="22"/>
        </w:rPr>
        <w:t xml:space="preserve"> and say</w:t>
      </w:r>
      <w:r w:rsidRPr="004B67BA">
        <w:rPr>
          <w:rFonts w:ascii="Calibri" w:hAnsi="Calibri" w:cs="Calibri"/>
          <w:sz w:val="22"/>
          <w:szCs w:val="22"/>
        </w:rPr>
        <w:t>, “</w:t>
      </w:r>
      <w:r w:rsidRPr="004B67BA">
        <w:rPr>
          <w:rStyle w:val="Emphasis"/>
          <w:rFonts w:ascii="Calibri" w:eastAsiaTheme="majorEastAsia" w:hAnsi="Calibri" w:cs="Calibri"/>
          <w:sz w:val="22"/>
          <w:szCs w:val="22"/>
        </w:rPr>
        <w:t xml:space="preserve">They are the problem!” </w:t>
      </w:r>
      <w:r w:rsidRPr="004B67BA">
        <w:rPr>
          <w:rFonts w:ascii="Calibri" w:hAnsi="Calibri" w:cs="Calibri"/>
          <w:sz w:val="22"/>
          <w:szCs w:val="22"/>
        </w:rPr>
        <w:t>But we must never forget something vital to our understanding of the Bible.</w:t>
      </w:r>
    </w:p>
    <w:p w14:paraId="2F78DB60" w14:textId="269EE27C" w:rsidR="004B67BA" w:rsidRPr="004B67BA" w:rsidRDefault="004B67BA" w:rsidP="004B67BA">
      <w:pPr>
        <w:pStyle w:val="Heading2"/>
        <w:jc w:val="center"/>
        <w:rPr>
          <w:rStyle w:val="SubtleEmphasis"/>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67BA">
        <w:rPr>
          <w:rStyle w:val="SubtleEmphasis"/>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human heart without Christ has Babylon as its capital</w:t>
      </w:r>
      <w:r>
        <w:rPr>
          <w:rStyle w:val="SubtleEmphasis"/>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84B7A2" w14:textId="77777777" w:rsidR="004B67BA" w:rsidRPr="004B67BA" w:rsidRDefault="004B67BA" w:rsidP="004B67BA">
      <w:pPr>
        <w:pStyle w:val="NormalWeb"/>
        <w:ind w:left="360"/>
        <w:rPr>
          <w:rFonts w:ascii="Calibri" w:hAnsi="Calibri" w:cs="Calibri"/>
          <w:sz w:val="22"/>
          <w:szCs w:val="22"/>
        </w:rPr>
      </w:pPr>
      <w:r w:rsidRPr="004B67BA">
        <w:rPr>
          <w:rStyle w:val="Emphasis"/>
          <w:rFonts w:ascii="Calibri" w:eastAsiaTheme="majorEastAsia" w:hAnsi="Calibri" w:cs="Calibri"/>
          <w:b/>
          <w:bCs/>
          <w:i w:val="0"/>
          <w:iCs w:val="0"/>
          <w:sz w:val="22"/>
          <w:szCs w:val="22"/>
        </w:rPr>
        <w:t>Principle #2:</w:t>
      </w:r>
      <w:r w:rsidRPr="004B67BA">
        <w:rPr>
          <w:rStyle w:val="Emphasis"/>
          <w:rFonts w:ascii="Calibri" w:eastAsiaTheme="majorEastAsia" w:hAnsi="Calibri" w:cs="Calibri"/>
          <w:b/>
          <w:bCs/>
          <w:sz w:val="22"/>
          <w:szCs w:val="22"/>
        </w:rPr>
        <w:t xml:space="preserve"> </w:t>
      </w:r>
      <w:r w:rsidRPr="004B67BA">
        <w:rPr>
          <w:rStyle w:val="Emphasis"/>
          <w:rFonts w:ascii="Calibri" w:eastAsiaTheme="majorEastAsia" w:hAnsi="Calibri" w:cs="Calibri"/>
          <w:sz w:val="22"/>
          <w:szCs w:val="22"/>
        </w:rPr>
        <w:t xml:space="preserve">Rebellion in our hearts against God can only be removed by the </w:t>
      </w:r>
      <w:r w:rsidRPr="004B67BA">
        <w:rPr>
          <w:rStyle w:val="Emphasis"/>
          <w:rFonts w:ascii="Calibri" w:eastAsiaTheme="majorEastAsia" w:hAnsi="Calibri" w:cs="Calibri"/>
          <w:b/>
          <w:bCs/>
          <w:sz w:val="22"/>
          <w:szCs w:val="22"/>
        </w:rPr>
        <w:t>King Redeemer</w:t>
      </w:r>
      <w:r w:rsidRPr="004B67BA">
        <w:rPr>
          <w:rStyle w:val="Emphasis"/>
          <w:rFonts w:ascii="Calibri" w:eastAsiaTheme="majorEastAsia" w:hAnsi="Calibri" w:cs="Calibri"/>
          <w:sz w:val="22"/>
          <w:szCs w:val="22"/>
        </w:rPr>
        <w:t>.</w:t>
      </w:r>
    </w:p>
    <w:p w14:paraId="6D7C6458" w14:textId="77777777" w:rsidR="004B67BA" w:rsidRDefault="004B67BA" w:rsidP="004B67BA">
      <w:pPr>
        <w:spacing w:before="100" w:beforeAutospacing="1" w:after="100" w:afterAutospacing="1" w:line="240" w:lineRule="auto"/>
        <w:outlineLvl w:val="0"/>
        <w:rPr>
          <w:rFonts w:ascii="Times New Roman" w:eastAsia="Times New Roman" w:hAnsi="Times New Roman" w:cs="Times New Roman"/>
          <w:b/>
          <w:bCs/>
          <w:kern w:val="36"/>
          <w:sz w:val="32"/>
          <w:szCs w:val="32"/>
          <w14:ligatures w14:val="none"/>
        </w:rPr>
      </w:pPr>
      <w:r w:rsidRPr="004B67BA">
        <w:rPr>
          <w:rFonts w:ascii="Times New Roman" w:eastAsia="Times New Roman" w:hAnsi="Times New Roman" w:cs="Times New Roman"/>
          <w:b/>
          <w:bCs/>
          <w:kern w:val="36"/>
          <w:sz w:val="32"/>
          <w:szCs w:val="32"/>
          <w14:ligatures w14:val="none"/>
        </w:rPr>
        <w:t>The Babylonian Empire</w:t>
      </w:r>
    </w:p>
    <w:p w14:paraId="5138F1D2"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sidRPr="004B67BA">
        <w:rPr>
          <w:rFonts w:ascii="Calibri" w:eastAsia="Times New Roman" w:hAnsi="Calibri" w:cs="Calibri"/>
          <w:b/>
          <w:bCs/>
          <w:kern w:val="0"/>
          <w14:ligatures w14:val="none"/>
        </w:rPr>
        <w:t>Sumer</w:t>
      </w:r>
      <w:r w:rsidRPr="004B67BA">
        <w:rPr>
          <w:rFonts w:ascii="Calibri" w:eastAsia="Times New Roman" w:hAnsi="Calibri" w:cs="Calibri"/>
          <w:kern w:val="0"/>
          <w14:ligatures w14:val="none"/>
        </w:rPr>
        <w:t xml:space="preserve"> is the name secular historians give the region where the </w:t>
      </w:r>
      <w:r w:rsidRPr="004B67BA">
        <w:rPr>
          <w:rFonts w:ascii="Calibri" w:eastAsia="Times New Roman" w:hAnsi="Calibri" w:cs="Calibri"/>
          <w:b/>
          <w:bCs/>
          <w:kern w:val="0"/>
          <w14:ligatures w14:val="none"/>
        </w:rPr>
        <w:t xml:space="preserve">city of Babylon </w:t>
      </w:r>
      <w:r w:rsidRPr="004B67BA">
        <w:rPr>
          <w:rFonts w:ascii="Calibri" w:eastAsia="Times New Roman" w:hAnsi="Calibri" w:cs="Calibri"/>
          <w:kern w:val="0"/>
          <w14:ligatures w14:val="none"/>
        </w:rPr>
        <w:t xml:space="preserve">was located. It is called </w:t>
      </w:r>
      <w:r w:rsidRPr="004B67BA">
        <w:rPr>
          <w:rFonts w:ascii="Calibri" w:eastAsia="Times New Roman" w:hAnsi="Calibri" w:cs="Calibri"/>
          <w:b/>
          <w:bCs/>
          <w:kern w:val="0"/>
          <w14:ligatures w14:val="none"/>
        </w:rPr>
        <w:t>Shinar</w:t>
      </w:r>
      <w:r w:rsidRPr="004B67BA">
        <w:rPr>
          <w:rFonts w:ascii="Calibri" w:eastAsia="Times New Roman" w:hAnsi="Calibri" w:cs="Calibri"/>
          <w:kern w:val="0"/>
          <w14:ligatures w14:val="none"/>
        </w:rPr>
        <w:t xml:space="preserve"> in Genesis 10. This region had many different </w:t>
      </w:r>
      <w:r w:rsidRPr="004B67BA">
        <w:rPr>
          <w:rFonts w:ascii="Calibri" w:eastAsia="Times New Roman" w:hAnsi="Calibri" w:cs="Calibri"/>
          <w:b/>
          <w:bCs/>
          <w:kern w:val="0"/>
          <w14:ligatures w14:val="none"/>
        </w:rPr>
        <w:t xml:space="preserve">“Nimrods” (kings) </w:t>
      </w:r>
      <w:r w:rsidRPr="004B67BA">
        <w:rPr>
          <w:rFonts w:ascii="Calibri" w:eastAsia="Times New Roman" w:hAnsi="Calibri" w:cs="Calibri"/>
          <w:kern w:val="0"/>
          <w14:ligatures w14:val="none"/>
        </w:rPr>
        <w:t xml:space="preserve">that ruled their city-states or tribes (families). </w:t>
      </w:r>
    </w:p>
    <w:p w14:paraId="10A1F742" w14:textId="77777777" w:rsidR="004B67BA" w:rsidRDefault="00000000" w:rsidP="004B67BA">
      <w:pPr>
        <w:spacing w:before="100" w:beforeAutospacing="1" w:after="100" w:afterAutospacing="1" w:line="240" w:lineRule="auto"/>
        <w:rPr>
          <w:rFonts w:ascii="Calibri" w:eastAsia="Times New Roman" w:hAnsi="Calibri" w:cs="Calibri"/>
          <w:kern w:val="0"/>
          <w14:ligatures w14:val="none"/>
        </w:rPr>
      </w:pPr>
      <w:hyperlink r:id="rId20" w:tgtFrame="_blank" w:history="1">
        <w:r w:rsidR="004B67BA" w:rsidRPr="004B67BA">
          <w:rPr>
            <w:rFonts w:ascii="Calibri" w:eastAsia="Times New Roman" w:hAnsi="Calibri" w:cs="Calibri"/>
            <w:color w:val="0000FF"/>
            <w:kern w:val="0"/>
            <w:u w:val="single"/>
            <w14:ligatures w14:val="none"/>
          </w:rPr>
          <w:t>The Sumerian civilization of Genesis 10</w:t>
        </w:r>
      </w:hyperlink>
      <w:r w:rsidR="004B67BA" w:rsidRPr="004B67BA">
        <w:rPr>
          <w:rFonts w:ascii="Calibri" w:eastAsia="Times New Roman" w:hAnsi="Calibri" w:cs="Calibri"/>
          <w:kern w:val="0"/>
          <w14:ligatures w14:val="none"/>
        </w:rPr>
        <w:t xml:space="preserve"> is the oldest in </w:t>
      </w:r>
      <w:hyperlink r:id="rId21" w:tgtFrame="_blank" w:history="1">
        <w:r w:rsidR="004B67BA" w:rsidRPr="004B67BA">
          <w:rPr>
            <w:rFonts w:ascii="Calibri" w:eastAsia="Times New Roman" w:hAnsi="Calibri" w:cs="Calibri"/>
            <w:color w:val="0000FF"/>
            <w:kern w:val="0"/>
            <w:u w:val="single"/>
            <w14:ligatures w14:val="none"/>
          </w:rPr>
          <w:t>recorded human history</w:t>
        </w:r>
      </w:hyperlink>
      <w:r w:rsidR="004B67BA" w:rsidRPr="004B67BA">
        <w:rPr>
          <w:rFonts w:ascii="Calibri" w:eastAsia="Times New Roman" w:hAnsi="Calibri" w:cs="Calibri"/>
          <w:kern w:val="0"/>
          <w14:ligatures w14:val="none"/>
        </w:rPr>
        <w:t xml:space="preserve">. </w:t>
      </w:r>
    </w:p>
    <w:p w14:paraId="51557275" w14:textId="7AAA72B3"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r>
        <w:rPr>
          <w:rFonts w:ascii="Calibri" w:eastAsia="Times New Roman" w:hAnsi="Calibri" w:cs="Calibri"/>
          <w:noProof/>
          <w:kern w:val="0"/>
        </w:rPr>
        <w:drawing>
          <wp:inline distT="0" distB="0" distL="0" distR="0" wp14:anchorId="77FF49AA" wp14:editId="6365D12C">
            <wp:extent cx="5943600" cy="3474720"/>
            <wp:effectExtent l="0" t="0" r="0" b="0"/>
            <wp:docPr id="1735352383" name="Picture 5" descr="A map of th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52383" name="Picture 5" descr="A map of the riv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474720"/>
                    </a:xfrm>
                    <a:prstGeom prst="rect">
                      <a:avLst/>
                    </a:prstGeom>
                  </pic:spPr>
                </pic:pic>
              </a:graphicData>
            </a:graphic>
          </wp:inline>
        </w:drawing>
      </w:r>
    </w:p>
    <w:p w14:paraId="3512570A" w14:textId="7F4943C6" w:rsidR="004B67BA" w:rsidRPr="004B67BA" w:rsidRDefault="004B67BA" w:rsidP="004B67BA">
      <w:pPr>
        <w:spacing w:before="100" w:beforeAutospacing="1" w:after="100" w:afterAutospacing="1" w:line="240" w:lineRule="auto"/>
        <w:outlineLvl w:val="0"/>
        <w:rPr>
          <w:rFonts w:ascii="Calibri" w:eastAsia="Times New Roman" w:hAnsi="Calibri" w:cs="Calibri"/>
          <w:b/>
          <w:bCs/>
          <w:kern w:val="36"/>
          <w:sz w:val="32"/>
          <w:szCs w:val="32"/>
          <w14:ligatures w14:val="none"/>
        </w:rPr>
      </w:pPr>
      <w:r w:rsidRPr="004B67BA">
        <w:rPr>
          <w:rFonts w:ascii="Calibri" w:hAnsi="Calibri" w:cs="Calibri"/>
        </w:rPr>
        <w:t>Shinar was the region between the Euphrates (the river on the left) and the Tigris, the river on the right). To the north, the massive valley was a desert.</w:t>
      </w:r>
    </w:p>
    <w:p w14:paraId="00D0004F" w14:textId="77777777" w:rsidR="004B67BA" w:rsidRPr="004B67BA" w:rsidRDefault="004B67BA" w:rsidP="004B67BA">
      <w:pPr>
        <w:pStyle w:val="NormalWeb"/>
        <w:rPr>
          <w:rFonts w:ascii="Calibri" w:hAnsi="Calibri" w:cs="Calibri"/>
          <w:sz w:val="22"/>
          <w:szCs w:val="22"/>
        </w:rPr>
      </w:pPr>
      <w:r w:rsidRPr="004B67BA">
        <w:rPr>
          <w:rStyle w:val="Strong"/>
          <w:rFonts w:ascii="Calibri" w:eastAsiaTheme="majorEastAsia" w:hAnsi="Calibri" w:cs="Calibri"/>
          <w:sz w:val="22"/>
          <w:szCs w:val="22"/>
        </w:rPr>
        <w:t>The city of Babylon</w:t>
      </w:r>
      <w:r w:rsidRPr="004B67BA">
        <w:rPr>
          <w:rFonts w:ascii="Calibri" w:hAnsi="Calibri" w:cs="Calibri"/>
          <w:sz w:val="22"/>
          <w:szCs w:val="22"/>
        </w:rPr>
        <w:t xml:space="preserve"> was built on both sides of the Euphrates River, which ran underneath the city’s outer walls and beneath its main gates.</w:t>
      </w:r>
    </w:p>
    <w:p w14:paraId="48F8CCF0" w14:textId="3F4D0E6A" w:rsidR="004B67BA" w:rsidRDefault="004B67BA" w:rsidP="004B67BA">
      <w:pPr>
        <w:pStyle w:val="NormalWeb"/>
      </w:pPr>
      <w:r>
        <w:t xml:space="preserve">Babylon was a port city, with traffic going up the Euphrates from </w:t>
      </w:r>
      <w:r w:rsidR="00A60FB3">
        <w:t xml:space="preserve">what </w:t>
      </w:r>
      <w:r>
        <w:t xml:space="preserve">we call the Persian Gulf. </w:t>
      </w:r>
    </w:p>
    <w:p w14:paraId="14599182" w14:textId="77777777" w:rsidR="004B67BA" w:rsidRPr="004B67BA" w:rsidRDefault="004B67BA" w:rsidP="004B67BA">
      <w:pPr>
        <w:spacing w:before="100" w:beforeAutospacing="1" w:after="100" w:afterAutospacing="1" w:line="240" w:lineRule="auto"/>
        <w:rPr>
          <w:rFonts w:ascii="Calibri" w:eastAsia="Times New Roman" w:hAnsi="Calibri" w:cs="Calibri"/>
          <w:kern w:val="0"/>
          <w14:ligatures w14:val="none"/>
        </w:rPr>
      </w:pPr>
    </w:p>
    <w:p w14:paraId="66E7ACE5" w14:textId="323EFD43" w:rsidR="00A40E6E" w:rsidRDefault="004B67BA" w:rsidP="00A40E6E">
      <w:pPr>
        <w:rPr>
          <w:rFonts w:ascii="Calibri" w:hAnsi="Calibri" w:cs="Calibri"/>
        </w:rPr>
      </w:pPr>
      <w:r>
        <w:rPr>
          <w:rFonts w:ascii="Calibri" w:hAnsi="Calibri" w:cs="Calibri"/>
          <w:noProof/>
        </w:rPr>
        <w:lastRenderedPageBreak/>
        <w:drawing>
          <wp:inline distT="0" distB="0" distL="0" distR="0" wp14:anchorId="3586CB88" wp14:editId="6BB3E6D0">
            <wp:extent cx="5943600" cy="3375025"/>
            <wp:effectExtent l="0" t="0" r="0" b="0"/>
            <wp:docPr id="2003930519" name="Picture 6" descr="A city with a riv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0519" name="Picture 6" descr="A city with a river in the midd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75025"/>
                    </a:xfrm>
                    <a:prstGeom prst="rect">
                      <a:avLst/>
                    </a:prstGeom>
                  </pic:spPr>
                </pic:pic>
              </a:graphicData>
            </a:graphic>
          </wp:inline>
        </w:drawing>
      </w:r>
    </w:p>
    <w:p w14:paraId="43D695E4" w14:textId="73E72A9A"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 xml:space="preserve">The city-states of Sumerian kings, including </w:t>
      </w:r>
      <w:r w:rsidRPr="00825EA6">
        <w:rPr>
          <w:rFonts w:ascii="Calibri" w:eastAsia="Times New Roman" w:hAnsi="Calibri" w:cs="Calibri"/>
          <w:b/>
          <w:bCs/>
          <w:kern w:val="0"/>
          <w14:ligatures w14:val="none"/>
        </w:rPr>
        <w:t>Babylon</w:t>
      </w:r>
      <w:r w:rsidRPr="00825EA6">
        <w:rPr>
          <w:rFonts w:ascii="Calibri" w:eastAsia="Times New Roman" w:hAnsi="Calibri" w:cs="Calibri"/>
          <w:kern w:val="0"/>
          <w14:ligatures w14:val="none"/>
        </w:rPr>
        <w:t xml:space="preserve">, eventually merged into </w:t>
      </w:r>
      <w:r w:rsidRPr="00825EA6">
        <w:rPr>
          <w:rFonts w:ascii="Calibri" w:eastAsia="Times New Roman" w:hAnsi="Calibri" w:cs="Calibri"/>
          <w:b/>
          <w:bCs/>
          <w:kern w:val="0"/>
          <w14:ligatures w14:val="none"/>
        </w:rPr>
        <w:t>one kingdom</w:t>
      </w:r>
      <w:r w:rsidRPr="00825EA6">
        <w:rPr>
          <w:rFonts w:ascii="Calibri" w:eastAsia="Times New Roman" w:hAnsi="Calibri" w:cs="Calibri"/>
          <w:kern w:val="0"/>
          <w14:ligatures w14:val="none"/>
        </w:rPr>
        <w:t xml:space="preserve"> called </w:t>
      </w:r>
      <w:r w:rsidRPr="00825EA6">
        <w:rPr>
          <w:rFonts w:ascii="Calibri" w:eastAsia="Times New Roman" w:hAnsi="Calibri" w:cs="Calibri"/>
          <w:b/>
          <w:bCs/>
          <w:kern w:val="0"/>
          <w14:ligatures w14:val="none"/>
        </w:rPr>
        <w:t xml:space="preserve">Assyria. </w:t>
      </w:r>
      <w:r w:rsidRPr="00825EA6">
        <w:rPr>
          <w:rFonts w:ascii="Calibri" w:eastAsia="Times New Roman" w:hAnsi="Calibri" w:cs="Calibri"/>
          <w:kern w:val="0"/>
          <w14:ligatures w14:val="none"/>
        </w:rPr>
        <w:t xml:space="preserve">Noah’s grandson, Ashur (son of Shem), had founded the city of Ashur (Gen. 10:22) in Sumer. The kings of Sumer united, and the </w:t>
      </w:r>
      <w:r w:rsidRPr="00825EA6">
        <w:rPr>
          <w:rFonts w:ascii="Calibri" w:eastAsia="Times New Roman" w:hAnsi="Calibri" w:cs="Calibri"/>
          <w:b/>
          <w:bCs/>
          <w:kern w:val="0"/>
          <w14:ligatures w14:val="none"/>
        </w:rPr>
        <w:t xml:space="preserve">Assyrian Kingdom </w:t>
      </w:r>
      <w:r w:rsidRPr="00825EA6">
        <w:rPr>
          <w:rFonts w:ascii="Calibri" w:eastAsia="Times New Roman" w:hAnsi="Calibri" w:cs="Calibri"/>
          <w:kern w:val="0"/>
          <w14:ligatures w14:val="none"/>
        </w:rPr>
        <w:t xml:space="preserve">made Babylon the capital of the united Assyrian kingdom (est. 2100 BC to 911 BC). </w:t>
      </w:r>
    </w:p>
    <w:p w14:paraId="4F23F03E" w14:textId="63C12FF3"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 xml:space="preserve">A kingdom is “a </w:t>
      </w:r>
      <w:r w:rsidRPr="00825EA6">
        <w:rPr>
          <w:rFonts w:ascii="Calibri" w:eastAsia="Times New Roman" w:hAnsi="Calibri" w:cs="Calibri"/>
          <w:b/>
          <w:bCs/>
          <w:kern w:val="0"/>
          <w14:ligatures w14:val="none"/>
        </w:rPr>
        <w:t>king</w:t>
      </w:r>
      <w:r w:rsidRPr="00825EA6">
        <w:rPr>
          <w:rFonts w:ascii="Calibri" w:eastAsia="Times New Roman" w:hAnsi="Calibri" w:cs="Calibri"/>
          <w:kern w:val="0"/>
          <w14:ligatures w14:val="none"/>
        </w:rPr>
        <w:t>” ruling over a people and land, both of which comprise his “</w:t>
      </w:r>
      <w:r w:rsidRPr="00825EA6">
        <w:rPr>
          <w:rFonts w:ascii="Calibri" w:eastAsia="Times New Roman" w:hAnsi="Calibri" w:cs="Calibri"/>
          <w:b/>
          <w:bCs/>
          <w:kern w:val="0"/>
          <w14:ligatures w14:val="none"/>
        </w:rPr>
        <w:t>dom</w:t>
      </w:r>
      <w:r w:rsidRPr="00825EA6">
        <w:rPr>
          <w:rFonts w:ascii="Calibri" w:eastAsia="Times New Roman" w:hAnsi="Calibri" w:cs="Calibri"/>
          <w:kern w:val="0"/>
          <w14:ligatures w14:val="none"/>
        </w:rPr>
        <w:t>inion”—thus, “</w:t>
      </w:r>
      <w:r w:rsidRPr="00825EA6">
        <w:rPr>
          <w:rFonts w:ascii="Calibri" w:eastAsia="Times New Roman" w:hAnsi="Calibri" w:cs="Calibri"/>
          <w:b/>
          <w:bCs/>
          <w:kern w:val="0"/>
          <w14:ligatures w14:val="none"/>
        </w:rPr>
        <w:t xml:space="preserve">king-dom.” </w:t>
      </w:r>
    </w:p>
    <w:p w14:paraId="30C45A82" w14:textId="6834FADB"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 xml:space="preserve">Some of the great Assyrian kings included </w:t>
      </w:r>
      <w:hyperlink r:id="rId24" w:tgtFrame="_blank" w:history="1">
        <w:r w:rsidRPr="00825EA6">
          <w:rPr>
            <w:rFonts w:ascii="Calibri" w:eastAsia="Times New Roman" w:hAnsi="Calibri" w:cs="Calibri"/>
            <w:color w:val="0000FF"/>
            <w:kern w:val="0"/>
            <w:u w:val="single"/>
            <w14:ligatures w14:val="none"/>
          </w:rPr>
          <w:t xml:space="preserve">Sargon </w:t>
        </w:r>
      </w:hyperlink>
      <w:r w:rsidRPr="00825EA6">
        <w:rPr>
          <w:rFonts w:ascii="Calibri" w:eastAsia="Times New Roman" w:hAnsi="Calibri" w:cs="Calibri"/>
          <w:kern w:val="0"/>
          <w14:ligatures w14:val="none"/>
        </w:rPr>
        <w:t xml:space="preserve">and </w:t>
      </w:r>
      <w:r w:rsidR="00A60FB3" w:rsidRPr="00825EA6">
        <w:rPr>
          <w:rFonts w:ascii="Calibri" w:eastAsia="Times New Roman" w:hAnsi="Calibri" w:cs="Calibri"/>
          <w:b/>
          <w:bCs/>
          <w:kern w:val="0"/>
          <w14:ligatures w14:val="none"/>
        </w:rPr>
        <w:t>Hammurabi</w:t>
      </w:r>
      <w:r w:rsidRPr="00825EA6">
        <w:rPr>
          <w:rFonts w:ascii="Calibri" w:eastAsia="Times New Roman" w:hAnsi="Calibri" w:cs="Calibri"/>
          <w:kern w:val="0"/>
          <w14:ligatures w14:val="none"/>
        </w:rPr>
        <w:t>.</w:t>
      </w:r>
      <w:r w:rsidRPr="00825EA6">
        <w:rPr>
          <w:rFonts w:ascii="Calibri" w:eastAsia="Times New Roman" w:hAnsi="Calibri" w:cs="Calibri"/>
          <w:b/>
          <w:bCs/>
          <w:kern w:val="0"/>
          <w14:ligatures w14:val="none"/>
        </w:rPr>
        <w:t xml:space="preserve"> </w:t>
      </w:r>
      <w:r w:rsidRPr="00825EA6">
        <w:rPr>
          <w:rFonts w:ascii="Calibri" w:eastAsia="Times New Roman" w:hAnsi="Calibri" w:cs="Calibri"/>
          <w:kern w:val="0"/>
          <w14:ligatures w14:val="none"/>
        </w:rPr>
        <w:t xml:space="preserve">It ultimately evolved into the world's first and oldest recorded </w:t>
      </w:r>
      <w:r w:rsidRPr="00825EA6">
        <w:rPr>
          <w:rFonts w:ascii="Calibri" w:eastAsia="Times New Roman" w:hAnsi="Calibri" w:cs="Calibri"/>
          <w:b/>
          <w:bCs/>
          <w:kern w:val="0"/>
          <w14:ligatures w14:val="none"/>
        </w:rPr>
        <w:t>empire,</w:t>
      </w:r>
      <w:r w:rsidRPr="00825EA6">
        <w:rPr>
          <w:rFonts w:ascii="Calibri" w:eastAsia="Times New Roman" w:hAnsi="Calibri" w:cs="Calibri"/>
          <w:kern w:val="0"/>
          <w14:ligatures w14:val="none"/>
        </w:rPr>
        <w:t xml:space="preserve"> the </w:t>
      </w:r>
      <w:hyperlink r:id="rId25" w:tgtFrame="_blank" w:history="1">
        <w:r w:rsidRPr="00825EA6">
          <w:rPr>
            <w:rFonts w:ascii="Calibri" w:eastAsia="Times New Roman" w:hAnsi="Calibri" w:cs="Calibri"/>
            <w:b/>
            <w:bCs/>
            <w:kern w:val="0"/>
            <w14:ligatures w14:val="none"/>
          </w:rPr>
          <w:t>Assyrian Empire</w:t>
        </w:r>
      </w:hyperlink>
      <w:r w:rsidRPr="00825EA6">
        <w:rPr>
          <w:rFonts w:ascii="Calibri" w:eastAsia="Times New Roman" w:hAnsi="Calibri" w:cs="Calibri"/>
          <w:kern w:val="0"/>
          <w14:ligatures w14:val="none"/>
        </w:rPr>
        <w:t xml:space="preserve"> (</w:t>
      </w:r>
      <w:r w:rsidRPr="00825EA6">
        <w:rPr>
          <w:rFonts w:ascii="Calibri" w:eastAsia="Times New Roman" w:hAnsi="Calibri" w:cs="Calibri"/>
          <w:b/>
          <w:bCs/>
          <w:kern w:val="0"/>
          <w14:ligatures w14:val="none"/>
        </w:rPr>
        <w:t>911-609 BC</w:t>
      </w:r>
      <w:r w:rsidRPr="00825EA6">
        <w:rPr>
          <w:rFonts w:ascii="Calibri" w:eastAsia="Times New Roman" w:hAnsi="Calibri" w:cs="Calibri"/>
          <w:kern w:val="0"/>
          <w14:ligatures w14:val="none"/>
        </w:rPr>
        <w:t xml:space="preserve">), which ruled the known world. </w:t>
      </w:r>
    </w:p>
    <w:p w14:paraId="77D0FAD9"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An empire emerges when a king uses his army to invade other kingdoms, conquering people and rulers and charging them a tribute or “tax” that is sent back to the empire's capital city.</w:t>
      </w:r>
    </w:p>
    <w:p w14:paraId="27345DEE"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b/>
          <w:bCs/>
          <w:kern w:val="0"/>
          <w14:ligatures w14:val="none"/>
        </w:rPr>
        <w:t>The world’s first five empires go in this order:</w:t>
      </w:r>
    </w:p>
    <w:p w14:paraId="1F043A1F" w14:textId="77777777" w:rsidR="00825EA6" w:rsidRPr="00825EA6" w:rsidRDefault="00825EA6" w:rsidP="00825EA6">
      <w:pPr>
        <w:spacing w:before="100" w:beforeAutospacing="1" w:after="100" w:afterAutospacing="1" w:line="240" w:lineRule="auto"/>
        <w:jc w:val="center"/>
        <w:rPr>
          <w:rFonts w:ascii="Calibri" w:eastAsia="Times New Roman" w:hAnsi="Calibri" w:cs="Calibri"/>
          <w:kern w:val="0"/>
          <w14:ligatures w14:val="none"/>
        </w:rPr>
      </w:pPr>
      <w:r w:rsidRPr="00825EA6">
        <w:rPr>
          <w:rFonts w:ascii="Calibri" w:eastAsia="Times New Roman" w:hAnsi="Calibri" w:cs="Calibri"/>
          <w:kern w:val="0"/>
          <w14:ligatures w14:val="none"/>
        </w:rPr>
        <w:t>Assyria (911 BC - 609 BC)</w:t>
      </w:r>
    </w:p>
    <w:p w14:paraId="003675C2" w14:textId="77777777" w:rsidR="00825EA6" w:rsidRPr="00825EA6" w:rsidRDefault="00825EA6" w:rsidP="00825EA6">
      <w:pPr>
        <w:spacing w:before="100" w:beforeAutospacing="1" w:after="100" w:afterAutospacing="1" w:line="240" w:lineRule="auto"/>
        <w:jc w:val="center"/>
        <w:rPr>
          <w:rFonts w:ascii="Calibri" w:eastAsia="Times New Roman" w:hAnsi="Calibri" w:cs="Calibri"/>
          <w:kern w:val="0"/>
          <w14:ligatures w14:val="none"/>
        </w:rPr>
      </w:pPr>
      <w:r w:rsidRPr="00825EA6">
        <w:rPr>
          <w:rFonts w:ascii="Calibri" w:eastAsia="Times New Roman" w:hAnsi="Calibri" w:cs="Calibri"/>
          <w:b/>
          <w:bCs/>
          <w:kern w:val="0"/>
          <w14:ligatures w14:val="none"/>
        </w:rPr>
        <w:t xml:space="preserve">Babylon </w:t>
      </w:r>
      <w:r w:rsidRPr="00825EA6">
        <w:rPr>
          <w:rFonts w:ascii="Calibri" w:eastAsia="Times New Roman" w:hAnsi="Calibri" w:cs="Calibri"/>
          <w:kern w:val="0"/>
          <w14:ligatures w14:val="none"/>
        </w:rPr>
        <w:t>(609 BC - 539 BC)</w:t>
      </w:r>
    </w:p>
    <w:p w14:paraId="44503352" w14:textId="77777777" w:rsidR="00825EA6" w:rsidRPr="00825EA6" w:rsidRDefault="00825EA6" w:rsidP="00825EA6">
      <w:pPr>
        <w:spacing w:before="100" w:beforeAutospacing="1" w:after="100" w:afterAutospacing="1" w:line="240" w:lineRule="auto"/>
        <w:jc w:val="center"/>
        <w:rPr>
          <w:rFonts w:ascii="Calibri" w:eastAsia="Times New Roman" w:hAnsi="Calibri" w:cs="Calibri"/>
          <w:kern w:val="0"/>
          <w14:ligatures w14:val="none"/>
        </w:rPr>
      </w:pPr>
      <w:r w:rsidRPr="00825EA6">
        <w:rPr>
          <w:rFonts w:ascii="Calibri" w:eastAsia="Times New Roman" w:hAnsi="Calibri" w:cs="Calibri"/>
          <w:kern w:val="0"/>
          <w14:ligatures w14:val="none"/>
        </w:rPr>
        <w:t>Persia (539 BC – 333 BC)</w:t>
      </w:r>
    </w:p>
    <w:p w14:paraId="53CDB232" w14:textId="77777777" w:rsidR="00825EA6" w:rsidRPr="00825EA6" w:rsidRDefault="00825EA6" w:rsidP="00825EA6">
      <w:pPr>
        <w:spacing w:before="100" w:beforeAutospacing="1" w:after="100" w:afterAutospacing="1" w:line="240" w:lineRule="auto"/>
        <w:jc w:val="center"/>
        <w:rPr>
          <w:rFonts w:ascii="Calibri" w:eastAsia="Times New Roman" w:hAnsi="Calibri" w:cs="Calibri"/>
          <w:kern w:val="0"/>
          <w14:ligatures w14:val="none"/>
        </w:rPr>
      </w:pPr>
      <w:r w:rsidRPr="00825EA6">
        <w:rPr>
          <w:rFonts w:ascii="Calibri" w:eastAsia="Times New Roman" w:hAnsi="Calibri" w:cs="Calibri"/>
          <w:kern w:val="0"/>
          <w14:ligatures w14:val="none"/>
        </w:rPr>
        <w:t>Greece (333 BC – 146 BC)</w:t>
      </w:r>
    </w:p>
    <w:p w14:paraId="153A157D" w14:textId="77777777" w:rsidR="00825EA6" w:rsidRPr="00825EA6" w:rsidRDefault="00825EA6" w:rsidP="00825EA6">
      <w:pPr>
        <w:spacing w:before="100" w:beforeAutospacing="1" w:after="100" w:afterAutospacing="1" w:line="240" w:lineRule="auto"/>
        <w:jc w:val="center"/>
        <w:rPr>
          <w:rFonts w:ascii="Calibri" w:eastAsia="Times New Roman" w:hAnsi="Calibri" w:cs="Calibri"/>
          <w:kern w:val="0"/>
          <w14:ligatures w14:val="none"/>
        </w:rPr>
      </w:pPr>
      <w:r w:rsidRPr="00825EA6">
        <w:rPr>
          <w:rFonts w:ascii="Calibri" w:eastAsia="Times New Roman" w:hAnsi="Calibri" w:cs="Calibri"/>
          <w:kern w:val="0"/>
          <w14:ligatures w14:val="none"/>
        </w:rPr>
        <w:t>Rome (146 BC-AD 410)</w:t>
      </w:r>
    </w:p>
    <w:p w14:paraId="70571068" w14:textId="571AE7F0" w:rsidR="00825EA6" w:rsidRPr="00825EA6" w:rsidRDefault="00825EA6" w:rsidP="00825EA6">
      <w:pPr>
        <w:spacing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i/>
          <w:iCs/>
          <w:kern w:val="0"/>
          <w14:ligatures w14:val="none"/>
        </w:rPr>
        <w:lastRenderedPageBreak/>
        <w:t>Please, don’t get bored; the good stuff is coming!</w:t>
      </w:r>
    </w:p>
    <w:p w14:paraId="571D683B" w14:textId="77777777" w:rsid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 xml:space="preserve">The prophet Daniel foresaw that during the days of the </w:t>
      </w:r>
      <w:r w:rsidRPr="00825EA6">
        <w:rPr>
          <w:rFonts w:ascii="Calibri" w:eastAsia="Times New Roman" w:hAnsi="Calibri" w:cs="Calibri"/>
          <w:b/>
          <w:bCs/>
          <w:kern w:val="0"/>
          <w14:ligatures w14:val="none"/>
        </w:rPr>
        <w:t>Roman Empire</w:t>
      </w:r>
      <w:r w:rsidRPr="00825EA6">
        <w:rPr>
          <w:rFonts w:ascii="Calibri" w:eastAsia="Times New Roman" w:hAnsi="Calibri" w:cs="Calibri"/>
          <w:kern w:val="0"/>
          <w14:ligatures w14:val="none"/>
        </w:rPr>
        <w:t xml:space="preserve">, an </w:t>
      </w:r>
      <w:r w:rsidRPr="00825EA6">
        <w:rPr>
          <w:rFonts w:ascii="Calibri" w:eastAsia="Times New Roman" w:hAnsi="Calibri" w:cs="Calibri"/>
          <w:b/>
          <w:bCs/>
          <w:kern w:val="0"/>
          <w14:ligatures w14:val="none"/>
        </w:rPr>
        <w:t>eternal King of kings</w:t>
      </w:r>
      <w:r w:rsidRPr="00825EA6">
        <w:rPr>
          <w:rFonts w:ascii="Calibri" w:eastAsia="Times New Roman" w:hAnsi="Calibri" w:cs="Calibri"/>
          <w:kern w:val="0"/>
          <w14:ligatures w14:val="none"/>
        </w:rPr>
        <w:t xml:space="preserve"> (e.g., “</w:t>
      </w:r>
      <w:r w:rsidRPr="00825EA6">
        <w:rPr>
          <w:rFonts w:ascii="Calibri" w:eastAsia="Times New Roman" w:hAnsi="Calibri" w:cs="Calibri"/>
          <w:i/>
          <w:iCs/>
          <w:kern w:val="0"/>
          <w14:ligatures w14:val="none"/>
        </w:rPr>
        <w:t xml:space="preserve">the Rock not hewn with human hands that comes from heaven” </w:t>
      </w:r>
      <w:r w:rsidRPr="00825EA6">
        <w:rPr>
          <w:rFonts w:ascii="Calibri" w:eastAsia="Times New Roman" w:hAnsi="Calibri" w:cs="Calibri"/>
          <w:kern w:val="0"/>
          <w14:ligatures w14:val="none"/>
        </w:rPr>
        <w:t xml:space="preserve">in </w:t>
      </w:r>
      <w:hyperlink r:id="rId26" w:tgtFrame="_blank" w:history="1">
        <w:r w:rsidRPr="00825EA6">
          <w:rPr>
            <w:rFonts w:ascii="Calibri" w:eastAsia="Times New Roman" w:hAnsi="Calibri" w:cs="Calibri"/>
            <w:color w:val="0000FF"/>
            <w:kern w:val="0"/>
            <w:u w:val="single"/>
            <w14:ligatures w14:val="none"/>
          </w:rPr>
          <w:t>Daniel 2:45</w:t>
        </w:r>
      </w:hyperlink>
      <w:r w:rsidRPr="00825EA6">
        <w:rPr>
          <w:rFonts w:ascii="Calibri" w:eastAsia="Times New Roman" w:hAnsi="Calibri" w:cs="Calibri"/>
          <w:kern w:val="0"/>
          <w14:ligatures w14:val="none"/>
        </w:rPr>
        <w:t>) would establish an “</w:t>
      </w:r>
      <w:r w:rsidRPr="00825EA6">
        <w:rPr>
          <w:rFonts w:ascii="Calibri" w:eastAsia="Times New Roman" w:hAnsi="Calibri" w:cs="Calibri"/>
          <w:b/>
          <w:bCs/>
          <w:i/>
          <w:iCs/>
          <w:kern w:val="0"/>
          <w14:ligatures w14:val="none"/>
        </w:rPr>
        <w:t>unshakeable Kingdom</w:t>
      </w:r>
      <w:r w:rsidRPr="00825EA6">
        <w:rPr>
          <w:rFonts w:ascii="Calibri" w:eastAsia="Times New Roman" w:hAnsi="Calibri" w:cs="Calibri"/>
          <w:kern w:val="0"/>
          <w14:ligatures w14:val="none"/>
        </w:rPr>
        <w:t xml:space="preserve">” over mankind (see </w:t>
      </w:r>
      <w:r w:rsidRPr="00825EA6">
        <w:rPr>
          <w:rFonts w:ascii="Calibri" w:eastAsia="Times New Roman" w:hAnsi="Calibri" w:cs="Calibri"/>
          <w:b/>
          <w:bCs/>
          <w:kern w:val="0"/>
          <w14:ligatures w14:val="none"/>
        </w:rPr>
        <w:t>Daniel 2</w:t>
      </w:r>
      <w:r w:rsidRPr="00825EA6">
        <w:rPr>
          <w:rFonts w:ascii="Calibri" w:eastAsia="Times New Roman" w:hAnsi="Calibri" w:cs="Calibri"/>
          <w:kern w:val="0"/>
          <w14:ligatures w14:val="none"/>
        </w:rPr>
        <w:t xml:space="preserve">, </w:t>
      </w:r>
      <w:r w:rsidRPr="00825EA6">
        <w:rPr>
          <w:rFonts w:ascii="Calibri" w:eastAsia="Times New Roman" w:hAnsi="Calibri" w:cs="Calibri"/>
          <w:b/>
          <w:bCs/>
          <w:kern w:val="0"/>
          <w14:ligatures w14:val="none"/>
        </w:rPr>
        <w:t>Daniel 9</w:t>
      </w:r>
      <w:r w:rsidRPr="00825EA6">
        <w:rPr>
          <w:rFonts w:ascii="Calibri" w:eastAsia="Times New Roman" w:hAnsi="Calibri" w:cs="Calibri"/>
          <w:kern w:val="0"/>
          <w14:ligatures w14:val="none"/>
        </w:rPr>
        <w:t xml:space="preserve">, and </w:t>
      </w:r>
      <w:r w:rsidRPr="00825EA6">
        <w:rPr>
          <w:rFonts w:ascii="Calibri" w:eastAsia="Times New Roman" w:hAnsi="Calibri" w:cs="Calibri"/>
          <w:b/>
          <w:bCs/>
          <w:kern w:val="0"/>
          <w14:ligatures w14:val="none"/>
        </w:rPr>
        <w:t>Daniel 11</w:t>
      </w:r>
      <w:r w:rsidRPr="00825EA6">
        <w:rPr>
          <w:rFonts w:ascii="Calibri" w:eastAsia="Times New Roman" w:hAnsi="Calibri" w:cs="Calibri"/>
          <w:kern w:val="0"/>
          <w14:ligatures w14:val="none"/>
        </w:rPr>
        <w:t>).</w:t>
      </w:r>
    </w:p>
    <w:p w14:paraId="4F6D0BB3" w14:textId="6F690EFB" w:rsidR="00825EA6" w:rsidRPr="00825EA6" w:rsidRDefault="00825EA6" w:rsidP="00825EA6">
      <w:pPr>
        <w:spacing w:before="100" w:beforeAutospacing="1" w:after="100" w:afterAutospacing="1" w:line="240" w:lineRule="auto"/>
        <w:jc w:val="center"/>
        <w:rPr>
          <w:rFonts w:ascii="Calibri" w:eastAsia="Times New Roman" w:hAnsi="Calibri" w:cs="Calibri"/>
          <w:kern w:val="0"/>
          <w14:ligatures w14:val="none"/>
        </w:rPr>
      </w:pPr>
      <w:r>
        <w:rPr>
          <w:rFonts w:ascii="Calibri" w:eastAsia="Times New Roman" w:hAnsi="Calibri" w:cs="Calibri"/>
          <w:noProof/>
          <w:kern w:val="0"/>
        </w:rPr>
        <w:drawing>
          <wp:inline distT="0" distB="0" distL="0" distR="0" wp14:anchorId="2C70A8D3" wp14:editId="5F37443D">
            <wp:extent cx="5229225" cy="6858000"/>
            <wp:effectExtent l="0" t="0" r="9525" b="0"/>
            <wp:docPr id="802155543" name="Picture 7" descr="A person with his arms crossed and a ball of i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55543" name="Picture 7" descr="A person with his arms crossed and a ball of ir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29225" cy="6858000"/>
                    </a:xfrm>
                    <a:prstGeom prst="rect">
                      <a:avLst/>
                    </a:prstGeom>
                  </pic:spPr>
                </pic:pic>
              </a:graphicData>
            </a:graphic>
          </wp:inline>
        </w:drawing>
      </w:r>
    </w:p>
    <w:p w14:paraId="788BB12E"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lastRenderedPageBreak/>
        <w:t xml:space="preserve">Of course, that King is </w:t>
      </w:r>
      <w:r w:rsidRPr="00825EA6">
        <w:rPr>
          <w:rFonts w:ascii="Calibri" w:eastAsia="Times New Roman" w:hAnsi="Calibri" w:cs="Calibri"/>
          <w:b/>
          <w:bCs/>
          <w:kern w:val="0"/>
          <w14:ligatures w14:val="none"/>
        </w:rPr>
        <w:t>King Yeshua</w:t>
      </w:r>
      <w:r w:rsidRPr="00825EA6">
        <w:rPr>
          <w:rFonts w:ascii="Calibri" w:eastAsia="Times New Roman" w:hAnsi="Calibri" w:cs="Calibri"/>
          <w:kern w:val="0"/>
          <w14:ligatures w14:val="none"/>
        </w:rPr>
        <w:t>, Jesus the Christ (Anointed One). From Him,</w:t>
      </w:r>
      <w:r w:rsidRPr="00825EA6">
        <w:rPr>
          <w:rFonts w:ascii="Calibri" w:eastAsia="Times New Roman" w:hAnsi="Calibri" w:cs="Calibri"/>
          <w:i/>
          <w:iCs/>
          <w:kern w:val="0"/>
          <w14:ligatures w14:val="none"/>
        </w:rPr>
        <w:t xml:space="preserve"> “We have received a Kingdom which cannot be shaken, so let us show gratitude” </w:t>
      </w:r>
      <w:r w:rsidRPr="00825EA6">
        <w:rPr>
          <w:rFonts w:ascii="Calibri" w:eastAsia="Times New Roman" w:hAnsi="Calibri" w:cs="Calibri"/>
          <w:kern w:val="0"/>
          <w14:ligatures w14:val="none"/>
        </w:rPr>
        <w:t>(</w:t>
      </w:r>
      <w:hyperlink r:id="rId28" w:tgtFrame="_blank" w:history="1">
        <w:r w:rsidRPr="00825EA6">
          <w:rPr>
            <w:rFonts w:ascii="Calibri" w:eastAsia="Times New Roman" w:hAnsi="Calibri" w:cs="Calibri"/>
            <w:color w:val="0000FF"/>
            <w:kern w:val="0"/>
            <w:u w:val="single"/>
            <w14:ligatures w14:val="none"/>
          </w:rPr>
          <w:t>Hebrews 12:28</w:t>
        </w:r>
      </w:hyperlink>
      <w:r w:rsidRPr="00825EA6">
        <w:rPr>
          <w:rFonts w:ascii="Calibri" w:eastAsia="Times New Roman" w:hAnsi="Calibri" w:cs="Calibri"/>
          <w:kern w:val="0"/>
          <w14:ligatures w14:val="none"/>
        </w:rPr>
        <w:t>).</w:t>
      </w:r>
    </w:p>
    <w:p w14:paraId="22192255" w14:textId="77777777" w:rsidR="00825EA6" w:rsidRPr="00825EA6" w:rsidRDefault="00825EA6" w:rsidP="00825EA6">
      <w:pPr>
        <w:spacing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If you think Christ’s Kingdom is not yet here on earth, then you have missed the entire teaching of the prophets. The Kingdom of Christ is here, right now. The question for you is</w:t>
      </w:r>
      <w:r w:rsidRPr="00825EA6">
        <w:rPr>
          <w:rFonts w:ascii="Calibri" w:eastAsia="Times New Roman" w:hAnsi="Calibri" w:cs="Calibri"/>
          <w:i/>
          <w:iCs/>
          <w:kern w:val="0"/>
          <w14:ligatures w14:val="none"/>
        </w:rPr>
        <w:t>: “</w:t>
      </w:r>
      <w:r w:rsidRPr="00825EA6">
        <w:rPr>
          <w:rFonts w:ascii="Calibri" w:eastAsia="Times New Roman" w:hAnsi="Calibri" w:cs="Calibri"/>
          <w:b/>
          <w:bCs/>
          <w:i/>
          <w:iCs/>
          <w:kern w:val="0"/>
          <w14:ligatures w14:val="none"/>
        </w:rPr>
        <w:t xml:space="preserve">How do I become part of His </w:t>
      </w:r>
      <w:proofErr w:type="gramStart"/>
      <w:r w:rsidRPr="00825EA6">
        <w:rPr>
          <w:rFonts w:ascii="Calibri" w:eastAsia="Times New Roman" w:hAnsi="Calibri" w:cs="Calibri"/>
          <w:b/>
          <w:bCs/>
          <w:i/>
          <w:iCs/>
          <w:kern w:val="0"/>
          <w14:ligatures w14:val="none"/>
        </w:rPr>
        <w:t>King-</w:t>
      </w:r>
      <w:proofErr w:type="spellStart"/>
      <w:r w:rsidRPr="00825EA6">
        <w:rPr>
          <w:rFonts w:ascii="Calibri" w:eastAsia="Times New Roman" w:hAnsi="Calibri" w:cs="Calibri"/>
          <w:b/>
          <w:bCs/>
          <w:i/>
          <w:iCs/>
          <w:kern w:val="0"/>
          <w14:ligatures w14:val="none"/>
        </w:rPr>
        <w:t>dom</w:t>
      </w:r>
      <w:proofErr w:type="spellEnd"/>
      <w:proofErr w:type="gramEnd"/>
      <w:r w:rsidRPr="00825EA6">
        <w:rPr>
          <w:rFonts w:ascii="Calibri" w:eastAsia="Times New Roman" w:hAnsi="Calibri" w:cs="Calibri"/>
          <w:b/>
          <w:bCs/>
          <w:i/>
          <w:iCs/>
          <w:kern w:val="0"/>
          <w14:ligatures w14:val="none"/>
        </w:rPr>
        <w:t>)?”</w:t>
      </w:r>
    </w:p>
    <w:p w14:paraId="3946CAA8"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b/>
          <w:bCs/>
          <w:kern w:val="0"/>
          <w14:ligatures w14:val="none"/>
        </w:rPr>
        <w:t>The King must deliver you.</w:t>
      </w:r>
      <w:r w:rsidRPr="00825EA6">
        <w:rPr>
          <w:rFonts w:ascii="Calibri" w:eastAsia="Times New Roman" w:hAnsi="Calibri" w:cs="Calibri"/>
          <w:kern w:val="0"/>
          <w14:ligatures w14:val="none"/>
        </w:rPr>
        <w:t xml:space="preserve"> </w:t>
      </w:r>
      <w:r w:rsidRPr="00825EA6">
        <w:rPr>
          <w:rFonts w:ascii="Calibri" w:eastAsia="Times New Roman" w:hAnsi="Calibri" w:cs="Calibri"/>
          <w:i/>
          <w:iCs/>
          <w:kern w:val="0"/>
          <w14:ligatures w14:val="none"/>
        </w:rPr>
        <w:t>There’s little you can do except your cries for help</w:t>
      </w:r>
      <w:r w:rsidRPr="00825EA6">
        <w:rPr>
          <w:rFonts w:ascii="Calibri" w:eastAsia="Times New Roman" w:hAnsi="Calibri" w:cs="Calibri"/>
          <w:kern w:val="0"/>
          <w14:ligatures w14:val="none"/>
        </w:rPr>
        <w:t xml:space="preserve">. Everything else is up to the King, who has the power to free you from your </w:t>
      </w:r>
      <w:r w:rsidRPr="00825EA6">
        <w:rPr>
          <w:rFonts w:ascii="Calibri" w:eastAsia="Times New Roman" w:hAnsi="Calibri" w:cs="Calibri"/>
          <w:b/>
          <w:bCs/>
          <w:kern w:val="0"/>
          <w14:ligatures w14:val="none"/>
        </w:rPr>
        <w:t xml:space="preserve">bondage in Babylon. </w:t>
      </w:r>
    </w:p>
    <w:p w14:paraId="6BD95636"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b/>
          <w:bCs/>
          <w:kern w:val="0"/>
          <w14:ligatures w14:val="none"/>
        </w:rPr>
        <w:t xml:space="preserve">Principle #3: </w:t>
      </w:r>
      <w:r w:rsidRPr="00825EA6">
        <w:rPr>
          <w:rFonts w:ascii="Calibri" w:eastAsia="Times New Roman" w:hAnsi="Calibri" w:cs="Calibri"/>
          <w:kern w:val="0"/>
          <w14:ligatures w14:val="none"/>
        </w:rPr>
        <w:t xml:space="preserve">Christ’s Kingdom is now all around us, and He is moving to conquer sinners. </w:t>
      </w:r>
    </w:p>
    <w:p w14:paraId="0BCD44E4" w14:textId="77777777" w:rsidR="00825EA6" w:rsidRPr="00825EA6" w:rsidRDefault="00825EA6" w:rsidP="00825EA6">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825EA6">
        <w:rPr>
          <w:rFonts w:ascii="Times New Roman" w:eastAsia="Times New Roman" w:hAnsi="Times New Roman" w:cs="Times New Roman"/>
          <w:b/>
          <w:bCs/>
          <w:kern w:val="0"/>
          <w:sz w:val="32"/>
          <w:szCs w:val="32"/>
          <w14:ligatures w14:val="none"/>
        </w:rPr>
        <w:t>Historical Babylon Rules the World for 70 Years</w:t>
      </w:r>
    </w:p>
    <w:p w14:paraId="5CD88843"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 xml:space="preserve">Let’s go back to </w:t>
      </w:r>
      <w:r w:rsidRPr="00825EA6">
        <w:rPr>
          <w:rFonts w:ascii="Calibri" w:eastAsia="Times New Roman" w:hAnsi="Calibri" w:cs="Calibri"/>
          <w:b/>
          <w:bCs/>
          <w:kern w:val="0"/>
          <w14:ligatures w14:val="none"/>
        </w:rPr>
        <w:t>Assyria,</w:t>
      </w:r>
      <w:r w:rsidRPr="00825EA6">
        <w:rPr>
          <w:rFonts w:ascii="Calibri" w:eastAsia="Times New Roman" w:hAnsi="Calibri" w:cs="Calibri"/>
          <w:kern w:val="0"/>
          <w14:ligatures w14:val="none"/>
        </w:rPr>
        <w:t xml:space="preserve"> the world’s first empire.</w:t>
      </w:r>
    </w:p>
    <w:p w14:paraId="79F05D56"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 xml:space="preserve">The </w:t>
      </w:r>
      <w:r w:rsidRPr="00825EA6">
        <w:rPr>
          <w:rFonts w:ascii="Calibri" w:eastAsia="Times New Roman" w:hAnsi="Calibri" w:cs="Calibri"/>
          <w:b/>
          <w:bCs/>
          <w:kern w:val="0"/>
          <w14:ligatures w14:val="none"/>
        </w:rPr>
        <w:t>Assyrian</w:t>
      </w:r>
      <w:r w:rsidRPr="00825EA6">
        <w:rPr>
          <w:rFonts w:ascii="Calibri" w:eastAsia="Times New Roman" w:hAnsi="Calibri" w:cs="Calibri"/>
          <w:kern w:val="0"/>
          <w14:ligatures w14:val="none"/>
        </w:rPr>
        <w:t xml:space="preserve"> empire ended in </w:t>
      </w:r>
      <w:r w:rsidRPr="00825EA6">
        <w:rPr>
          <w:rFonts w:ascii="Calibri" w:eastAsia="Times New Roman" w:hAnsi="Calibri" w:cs="Calibri"/>
          <w:b/>
          <w:bCs/>
          <w:kern w:val="0"/>
          <w14:ligatures w14:val="none"/>
        </w:rPr>
        <w:t xml:space="preserve">609 BC </w:t>
      </w:r>
      <w:r w:rsidRPr="00825EA6">
        <w:rPr>
          <w:rFonts w:ascii="Calibri" w:eastAsia="Times New Roman" w:hAnsi="Calibri" w:cs="Calibri"/>
          <w:kern w:val="0"/>
          <w14:ligatures w14:val="none"/>
        </w:rPr>
        <w:t xml:space="preserve">at the </w:t>
      </w:r>
      <w:hyperlink r:id="rId29" w:tgtFrame="_blank" w:history="1">
        <w:r w:rsidRPr="00825EA6">
          <w:rPr>
            <w:rFonts w:ascii="Calibri" w:eastAsia="Times New Roman" w:hAnsi="Calibri" w:cs="Calibri"/>
            <w:color w:val="0000FF"/>
            <w:kern w:val="0"/>
            <w:u w:val="single"/>
            <w14:ligatures w14:val="none"/>
          </w:rPr>
          <w:t>Battle of Harran</w:t>
        </w:r>
      </w:hyperlink>
      <w:r w:rsidRPr="00825EA6">
        <w:rPr>
          <w:rFonts w:ascii="Calibri" w:eastAsia="Times New Roman" w:hAnsi="Calibri" w:cs="Calibri"/>
          <w:kern w:val="0"/>
          <w14:ligatures w14:val="none"/>
        </w:rPr>
        <w:t>. Nabopolassar</w:t>
      </w:r>
      <w:r w:rsidRPr="00825EA6">
        <w:rPr>
          <w:rFonts w:ascii="Calibri" w:eastAsia="Times New Roman" w:hAnsi="Calibri" w:cs="Calibri"/>
          <w:b/>
          <w:bCs/>
          <w:kern w:val="0"/>
          <w14:ligatures w14:val="none"/>
        </w:rPr>
        <w:t xml:space="preserve">, </w:t>
      </w:r>
      <w:r w:rsidRPr="00825EA6">
        <w:rPr>
          <w:rFonts w:ascii="Calibri" w:eastAsia="Times New Roman" w:hAnsi="Calibri" w:cs="Calibri"/>
          <w:kern w:val="0"/>
          <w14:ligatures w14:val="none"/>
        </w:rPr>
        <w:t xml:space="preserve">leader of the largest </w:t>
      </w:r>
      <w:r w:rsidRPr="00825EA6">
        <w:rPr>
          <w:rFonts w:ascii="Calibri" w:eastAsia="Times New Roman" w:hAnsi="Calibri" w:cs="Calibri"/>
          <w:b/>
          <w:bCs/>
          <w:kern w:val="0"/>
          <w14:ligatures w14:val="none"/>
        </w:rPr>
        <w:t xml:space="preserve">tribe (family) </w:t>
      </w:r>
      <w:r w:rsidRPr="00825EA6">
        <w:rPr>
          <w:rFonts w:ascii="Calibri" w:eastAsia="Times New Roman" w:hAnsi="Calibri" w:cs="Calibri"/>
          <w:kern w:val="0"/>
          <w14:ligatures w14:val="none"/>
        </w:rPr>
        <w:t>in the ancient city, a people</w:t>
      </w:r>
      <w:r w:rsidRPr="00825EA6">
        <w:rPr>
          <w:rFonts w:ascii="Calibri" w:eastAsia="Times New Roman" w:hAnsi="Calibri" w:cs="Calibri"/>
          <w:b/>
          <w:bCs/>
          <w:kern w:val="0"/>
          <w14:ligatures w14:val="none"/>
        </w:rPr>
        <w:t xml:space="preserve"> </w:t>
      </w:r>
      <w:r w:rsidRPr="00825EA6">
        <w:rPr>
          <w:rFonts w:ascii="Calibri" w:eastAsia="Times New Roman" w:hAnsi="Calibri" w:cs="Calibri"/>
          <w:kern w:val="0"/>
          <w14:ligatures w14:val="none"/>
        </w:rPr>
        <w:t>called “The Chaldeans,” destroyed the Assyrian army.</w:t>
      </w:r>
    </w:p>
    <w:p w14:paraId="153994C5"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The world’s second empire</w:t>
      </w:r>
      <w:r w:rsidRPr="00825EA6">
        <w:rPr>
          <w:rFonts w:ascii="Calibri" w:eastAsia="Times New Roman" w:hAnsi="Calibri" w:cs="Calibri"/>
          <w:b/>
          <w:bCs/>
          <w:kern w:val="0"/>
          <w14:ligatures w14:val="none"/>
        </w:rPr>
        <w:t>, Babylon</w:t>
      </w:r>
      <w:r w:rsidRPr="00825EA6">
        <w:rPr>
          <w:rFonts w:ascii="Calibri" w:eastAsia="Times New Roman" w:hAnsi="Calibri" w:cs="Calibri"/>
          <w:kern w:val="0"/>
          <w14:ligatures w14:val="none"/>
        </w:rPr>
        <w:t xml:space="preserve">, with its roots as the </w:t>
      </w:r>
      <w:r w:rsidRPr="00825EA6">
        <w:rPr>
          <w:rFonts w:ascii="Calibri" w:eastAsia="Times New Roman" w:hAnsi="Calibri" w:cs="Calibri"/>
          <w:b/>
          <w:bCs/>
          <w:kern w:val="0"/>
          <w14:ligatures w14:val="none"/>
        </w:rPr>
        <w:t>first city</w:t>
      </w:r>
      <w:r w:rsidRPr="00825EA6">
        <w:rPr>
          <w:rFonts w:ascii="Calibri" w:eastAsia="Times New Roman" w:hAnsi="Calibri" w:cs="Calibri"/>
          <w:kern w:val="0"/>
          <w14:ligatures w14:val="none"/>
        </w:rPr>
        <w:t xml:space="preserve"> mentioned in Genesis 10, destroyed the mighty </w:t>
      </w:r>
      <w:hyperlink r:id="rId30" w:tgtFrame="_blank" w:history="1">
        <w:r w:rsidRPr="00825EA6">
          <w:rPr>
            <w:rFonts w:ascii="Calibri" w:eastAsia="Times New Roman" w:hAnsi="Calibri" w:cs="Calibri"/>
            <w:color w:val="0000FF"/>
            <w:kern w:val="0"/>
            <w:u w:val="single"/>
            <w14:ligatures w14:val="none"/>
          </w:rPr>
          <w:t>Assyrian Empire at Harran</w:t>
        </w:r>
      </w:hyperlink>
      <w:r w:rsidRPr="00825EA6">
        <w:rPr>
          <w:rFonts w:ascii="Calibri" w:eastAsia="Times New Roman" w:hAnsi="Calibri" w:cs="Calibri"/>
          <w:kern w:val="0"/>
          <w14:ligatures w14:val="none"/>
        </w:rPr>
        <w:t xml:space="preserve">. Where did Babylon get its army? Men from the most prominent tribe (family) of Babylon, the </w:t>
      </w:r>
      <w:r w:rsidRPr="00825EA6">
        <w:rPr>
          <w:rFonts w:ascii="Calibri" w:eastAsia="Times New Roman" w:hAnsi="Calibri" w:cs="Calibri"/>
          <w:b/>
          <w:bCs/>
          <w:kern w:val="0"/>
          <w14:ligatures w14:val="none"/>
        </w:rPr>
        <w:t>Chaldeans,</w:t>
      </w:r>
      <w:r w:rsidRPr="00825EA6">
        <w:rPr>
          <w:rFonts w:ascii="Calibri" w:eastAsia="Times New Roman" w:hAnsi="Calibri" w:cs="Calibri"/>
          <w:kern w:val="0"/>
          <w14:ligatures w14:val="none"/>
        </w:rPr>
        <w:t xml:space="preserve"> became the mighty army of Babylon. This is why sometimes the Bible interchanges the word </w:t>
      </w:r>
      <w:proofErr w:type="spellStart"/>
      <w:r w:rsidRPr="00825EA6">
        <w:rPr>
          <w:rFonts w:ascii="Calibri" w:eastAsia="Times New Roman" w:hAnsi="Calibri" w:cs="Calibri"/>
          <w:b/>
          <w:bCs/>
          <w:kern w:val="0"/>
          <w14:ligatures w14:val="none"/>
        </w:rPr>
        <w:t>Chaledean</w:t>
      </w:r>
      <w:proofErr w:type="spellEnd"/>
      <w:r w:rsidRPr="00825EA6">
        <w:rPr>
          <w:rFonts w:ascii="Calibri" w:eastAsia="Times New Roman" w:hAnsi="Calibri" w:cs="Calibri"/>
          <w:b/>
          <w:bCs/>
          <w:kern w:val="0"/>
          <w14:ligatures w14:val="none"/>
        </w:rPr>
        <w:t xml:space="preserve"> </w:t>
      </w:r>
      <w:r w:rsidRPr="00825EA6">
        <w:rPr>
          <w:rFonts w:ascii="Calibri" w:eastAsia="Times New Roman" w:hAnsi="Calibri" w:cs="Calibri"/>
          <w:kern w:val="0"/>
          <w14:ligatures w14:val="none"/>
        </w:rPr>
        <w:t>with Babylonian (</w:t>
      </w:r>
      <w:hyperlink r:id="rId31" w:tgtFrame="_blank" w:history="1">
        <w:r w:rsidRPr="00825EA6">
          <w:rPr>
            <w:rFonts w:ascii="Calibri" w:eastAsia="Times New Roman" w:hAnsi="Calibri" w:cs="Calibri"/>
            <w:color w:val="0000FF"/>
            <w:kern w:val="0"/>
            <w:u w:val="single"/>
            <w14:ligatures w14:val="none"/>
          </w:rPr>
          <w:t>see Habakkuk 1:6</w:t>
        </w:r>
      </w:hyperlink>
      <w:r w:rsidRPr="00825EA6">
        <w:rPr>
          <w:rFonts w:ascii="Calibri" w:eastAsia="Times New Roman" w:hAnsi="Calibri" w:cs="Calibri"/>
          <w:kern w:val="0"/>
          <w14:ligatures w14:val="none"/>
        </w:rPr>
        <w:t xml:space="preserve">). </w:t>
      </w:r>
    </w:p>
    <w:p w14:paraId="5D0D0C07"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proofErr w:type="gramStart"/>
      <w:r w:rsidRPr="00825EA6">
        <w:rPr>
          <w:rFonts w:ascii="Calibri" w:eastAsia="Times New Roman" w:hAnsi="Calibri" w:cs="Calibri"/>
          <w:b/>
          <w:bCs/>
          <w:kern w:val="0"/>
          <w14:ligatures w14:val="none"/>
        </w:rPr>
        <w:t>So</w:t>
      </w:r>
      <w:proofErr w:type="gramEnd"/>
      <w:r w:rsidRPr="00825EA6">
        <w:rPr>
          <w:rFonts w:ascii="Calibri" w:eastAsia="Times New Roman" w:hAnsi="Calibri" w:cs="Calibri"/>
          <w:b/>
          <w:bCs/>
          <w:kern w:val="0"/>
          <w14:ligatures w14:val="none"/>
        </w:rPr>
        <w:t xml:space="preserve"> in 609 BC, Babel, the original symbol of humanity’s rebellion against God (Babylon), came to power and sought to dominate the world.</w:t>
      </w:r>
    </w:p>
    <w:p w14:paraId="589346CD"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 xml:space="preserve">Four years later, in </w:t>
      </w:r>
      <w:r w:rsidRPr="00825EA6">
        <w:rPr>
          <w:rFonts w:ascii="Calibri" w:eastAsia="Times New Roman" w:hAnsi="Calibri" w:cs="Calibri"/>
          <w:b/>
          <w:bCs/>
          <w:kern w:val="0"/>
          <w14:ligatures w14:val="none"/>
        </w:rPr>
        <w:t>605 BC</w:t>
      </w:r>
      <w:r w:rsidRPr="00825EA6">
        <w:rPr>
          <w:rFonts w:ascii="Calibri" w:eastAsia="Times New Roman" w:hAnsi="Calibri" w:cs="Calibri"/>
          <w:kern w:val="0"/>
          <w14:ligatures w14:val="none"/>
        </w:rPr>
        <w:t xml:space="preserve">, Nabopolassar died, and his son, </w:t>
      </w:r>
      <w:hyperlink r:id="rId32" w:tgtFrame="_blank" w:history="1">
        <w:r w:rsidRPr="00825EA6">
          <w:rPr>
            <w:rFonts w:ascii="Calibri" w:eastAsia="Times New Roman" w:hAnsi="Calibri" w:cs="Calibri"/>
            <w:color w:val="0000FF"/>
            <w:kern w:val="0"/>
            <w:u w:val="single"/>
            <w14:ligatures w14:val="none"/>
          </w:rPr>
          <w:t>Nebuchadnezzar,</w:t>
        </w:r>
      </w:hyperlink>
      <w:r w:rsidRPr="00825EA6">
        <w:rPr>
          <w:rFonts w:ascii="Calibri" w:eastAsia="Times New Roman" w:hAnsi="Calibri" w:cs="Calibri"/>
          <w:kern w:val="0"/>
          <w14:ligatures w14:val="none"/>
        </w:rPr>
        <w:t xml:space="preserve"> assumed the throne of the </w:t>
      </w:r>
      <w:r w:rsidRPr="00825EA6">
        <w:rPr>
          <w:rFonts w:ascii="Calibri" w:eastAsia="Times New Roman" w:hAnsi="Calibri" w:cs="Calibri"/>
          <w:b/>
          <w:bCs/>
          <w:kern w:val="0"/>
          <w14:ligatures w14:val="none"/>
        </w:rPr>
        <w:t>Babylonian Empire.</w:t>
      </w:r>
      <w:r w:rsidRPr="00825EA6">
        <w:rPr>
          <w:rFonts w:ascii="Calibri" w:eastAsia="Times New Roman" w:hAnsi="Calibri" w:cs="Calibri"/>
          <w:kern w:val="0"/>
          <w14:ligatures w14:val="none"/>
        </w:rPr>
        <w:t xml:space="preserve"> The newly installed king took the Jewish princes </w:t>
      </w:r>
      <w:r w:rsidRPr="00825EA6">
        <w:rPr>
          <w:rFonts w:ascii="Calibri" w:eastAsia="Times New Roman" w:hAnsi="Calibri" w:cs="Calibri"/>
          <w:i/>
          <w:iCs/>
          <w:kern w:val="0"/>
          <w14:ligatures w14:val="none"/>
        </w:rPr>
        <w:t>Daniel, Hananiah, Mishael, and Azariah</w:t>
      </w:r>
      <w:r w:rsidRPr="00825EA6">
        <w:rPr>
          <w:rFonts w:ascii="Calibri" w:eastAsia="Times New Roman" w:hAnsi="Calibri" w:cs="Calibri"/>
          <w:kern w:val="0"/>
          <w14:ligatures w14:val="none"/>
        </w:rPr>
        <w:t xml:space="preserve">, better known by their Babylonian names </w:t>
      </w:r>
      <w:r w:rsidRPr="00825EA6">
        <w:rPr>
          <w:rFonts w:ascii="Calibri" w:eastAsia="Times New Roman" w:hAnsi="Calibri" w:cs="Calibri"/>
          <w:b/>
          <w:bCs/>
          <w:kern w:val="0"/>
          <w14:ligatures w14:val="none"/>
        </w:rPr>
        <w:t>Belteshazzar, Shadrack, Meshach, and Abednego</w:t>
      </w:r>
      <w:r w:rsidRPr="00825EA6">
        <w:rPr>
          <w:rFonts w:ascii="Calibri" w:eastAsia="Times New Roman" w:hAnsi="Calibri" w:cs="Calibri"/>
          <w:kern w:val="0"/>
          <w14:ligatures w14:val="none"/>
        </w:rPr>
        <w:t>, to his palace in Babylon as his servants (</w:t>
      </w:r>
      <w:hyperlink r:id="rId33" w:tgtFrame="_blank" w:history="1">
        <w:r w:rsidRPr="00825EA6">
          <w:rPr>
            <w:rFonts w:ascii="Calibri" w:eastAsia="Times New Roman" w:hAnsi="Calibri" w:cs="Calibri"/>
            <w:color w:val="0000FF"/>
            <w:kern w:val="0"/>
            <w:u w:val="single"/>
            <w14:ligatures w14:val="none"/>
          </w:rPr>
          <w:t>see Daniel 1</w:t>
        </w:r>
      </w:hyperlink>
      <w:r w:rsidRPr="00825EA6">
        <w:rPr>
          <w:rFonts w:ascii="Calibri" w:eastAsia="Times New Roman" w:hAnsi="Calibri" w:cs="Calibri"/>
          <w:kern w:val="0"/>
          <w14:ligatures w14:val="none"/>
        </w:rPr>
        <w:t>).</w:t>
      </w:r>
    </w:p>
    <w:p w14:paraId="251013A5"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b/>
          <w:bCs/>
          <w:kern w:val="0"/>
          <w14:ligatures w14:val="none"/>
        </w:rPr>
        <w:t>Babylon was not some “hick” city or “backward empire.”</w:t>
      </w:r>
    </w:p>
    <w:p w14:paraId="7E268151" w14:textId="224D79C9" w:rsidR="004B67BA" w:rsidRDefault="00825EA6" w:rsidP="00825EA6">
      <w:pPr>
        <w:jc w:val="center"/>
        <w:rPr>
          <w:rFonts w:ascii="Calibri" w:hAnsi="Calibri" w:cs="Calibri"/>
        </w:rPr>
      </w:pPr>
      <w:r>
        <w:rPr>
          <w:rFonts w:ascii="Calibri" w:hAnsi="Calibri" w:cs="Calibri"/>
          <w:noProof/>
        </w:rPr>
        <w:drawing>
          <wp:inline distT="0" distB="0" distL="0" distR="0" wp14:anchorId="5AA38117" wp14:editId="5ED3204C">
            <wp:extent cx="4095509" cy="2281326"/>
            <wp:effectExtent l="0" t="0" r="635" b="5080"/>
            <wp:docPr id="819938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1369" cy="2295731"/>
                    </a:xfrm>
                    <a:prstGeom prst="rect">
                      <a:avLst/>
                    </a:prstGeom>
                    <a:noFill/>
                  </pic:spPr>
                </pic:pic>
              </a:graphicData>
            </a:graphic>
          </wp:inline>
        </w:drawing>
      </w:r>
    </w:p>
    <w:p w14:paraId="432302BA" w14:textId="18CD6DC8" w:rsidR="00825EA6" w:rsidRDefault="00825EA6" w:rsidP="00825EA6">
      <w:pPr>
        <w:rPr>
          <w:rFonts w:ascii="Calibri" w:hAnsi="Calibri" w:cs="Calibri"/>
        </w:rPr>
      </w:pPr>
      <w:r>
        <w:rPr>
          <w:rFonts w:ascii="Calibri" w:hAnsi="Calibri" w:cs="Calibri"/>
        </w:rPr>
        <w:lastRenderedPageBreak/>
        <w:t xml:space="preserve">The Ishtar Gate, the northern gate to the city of Babylon, can now be seen on display at the Pergamon Museum in Berlin, Germany. </w:t>
      </w:r>
    </w:p>
    <w:p w14:paraId="44F5057E" w14:textId="6CAF2523" w:rsidR="00825EA6" w:rsidRDefault="00825EA6" w:rsidP="00825EA6">
      <w:pPr>
        <w:rPr>
          <w:rFonts w:ascii="Calibri" w:hAnsi="Calibri" w:cs="Calibri"/>
        </w:rPr>
      </w:pPr>
      <w:r>
        <w:rPr>
          <w:rFonts w:ascii="Calibri" w:hAnsi="Calibri" w:cs="Calibri"/>
          <w:noProof/>
        </w:rPr>
        <w:drawing>
          <wp:inline distT="0" distB="0" distL="0" distR="0" wp14:anchorId="1630AF78" wp14:editId="0C16B965">
            <wp:extent cx="6053559" cy="3405127"/>
            <wp:effectExtent l="0" t="0" r="4445" b="5080"/>
            <wp:docPr id="1693780771" name="Picture 9" descr="A painting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80771" name="Picture 9" descr="A painting of a cit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58020" cy="3407636"/>
                    </a:xfrm>
                    <a:prstGeom prst="rect">
                      <a:avLst/>
                    </a:prstGeom>
                  </pic:spPr>
                </pic:pic>
              </a:graphicData>
            </a:graphic>
          </wp:inline>
        </w:drawing>
      </w:r>
    </w:p>
    <w:p w14:paraId="2FBAA7F1" w14:textId="0D5345CC" w:rsidR="00825EA6" w:rsidRDefault="00825EA6" w:rsidP="00825EA6">
      <w:pPr>
        <w:rPr>
          <w:rFonts w:ascii="Calibri" w:hAnsi="Calibri" w:cs="Calibri"/>
        </w:rPr>
      </w:pPr>
      <w:r w:rsidRPr="00825EA6">
        <w:rPr>
          <w:rFonts w:ascii="Calibri" w:hAnsi="Calibri" w:cs="Calibri"/>
        </w:rPr>
        <w:t>The ancient city of Babylon, capital of the Babylonian Empire (609 to 539 BC)</w:t>
      </w:r>
      <w:r>
        <w:rPr>
          <w:rFonts w:ascii="Calibri" w:hAnsi="Calibri" w:cs="Calibri"/>
        </w:rPr>
        <w:t xml:space="preserve">, rivals any city in beauty. </w:t>
      </w:r>
    </w:p>
    <w:p w14:paraId="7DE7BB86"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 xml:space="preserve">The most brilliant scientists, engineers, doctors, architects, and builders constructed what would have been our day's Shanghai or New York City. Two of the great wonders of the ancient world, the </w:t>
      </w:r>
      <w:hyperlink r:id="rId36" w:tgtFrame="_blank" w:history="1">
        <w:r w:rsidRPr="00825EA6">
          <w:rPr>
            <w:rFonts w:ascii="Calibri" w:eastAsia="Times New Roman" w:hAnsi="Calibri" w:cs="Calibri"/>
            <w:color w:val="0000FF"/>
            <w:kern w:val="0"/>
            <w:u w:val="single"/>
            <w14:ligatures w14:val="none"/>
          </w:rPr>
          <w:t>Hanging Gardens of Babylon</w:t>
        </w:r>
      </w:hyperlink>
      <w:r w:rsidRPr="00825EA6">
        <w:rPr>
          <w:rFonts w:ascii="Calibri" w:eastAsia="Times New Roman" w:hAnsi="Calibri" w:cs="Calibri"/>
          <w:kern w:val="0"/>
          <w14:ligatures w14:val="none"/>
        </w:rPr>
        <w:t xml:space="preserve"> and the </w:t>
      </w:r>
      <w:hyperlink r:id="rId37" w:tgtFrame="_blank" w:history="1">
        <w:r w:rsidRPr="00825EA6">
          <w:rPr>
            <w:rFonts w:ascii="Calibri" w:eastAsia="Times New Roman" w:hAnsi="Calibri" w:cs="Calibri"/>
            <w:color w:val="0000FF"/>
            <w:kern w:val="0"/>
            <w:u w:val="single"/>
            <w14:ligatures w14:val="none"/>
          </w:rPr>
          <w:t>Walls of Babylon</w:t>
        </w:r>
      </w:hyperlink>
      <w:r w:rsidRPr="00825EA6">
        <w:rPr>
          <w:rFonts w:ascii="Calibri" w:eastAsia="Times New Roman" w:hAnsi="Calibri" w:cs="Calibri"/>
          <w:kern w:val="0"/>
          <w14:ligatures w14:val="none"/>
        </w:rPr>
        <w:t xml:space="preserve"> that protected the city,</w:t>
      </w:r>
    </w:p>
    <w:p w14:paraId="3E11F964" w14:textId="77777777" w:rsidR="00825EA6" w:rsidRP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The chief gods of Babylon were Marduk, the chief god (later called</w:t>
      </w:r>
      <w:r w:rsidRPr="00825EA6">
        <w:rPr>
          <w:rFonts w:ascii="Calibri" w:eastAsia="Times New Roman" w:hAnsi="Calibri" w:cs="Calibri"/>
          <w:b/>
          <w:bCs/>
          <w:kern w:val="0"/>
          <w14:ligatures w14:val="none"/>
        </w:rPr>
        <w:t xml:space="preserve"> Bel or Baal</w:t>
      </w:r>
      <w:r w:rsidRPr="00825EA6">
        <w:rPr>
          <w:rFonts w:ascii="Calibri" w:eastAsia="Times New Roman" w:hAnsi="Calibri" w:cs="Calibri"/>
          <w:kern w:val="0"/>
          <w14:ligatures w14:val="none"/>
        </w:rPr>
        <w:t xml:space="preserve">), and Marduk’s son, </w:t>
      </w:r>
      <w:hyperlink r:id="rId38" w:tgtFrame="_blank" w:history="1">
        <w:r w:rsidRPr="00825EA6">
          <w:rPr>
            <w:rFonts w:ascii="Calibri" w:eastAsia="Times New Roman" w:hAnsi="Calibri" w:cs="Calibri"/>
            <w:b/>
            <w:bCs/>
            <w:color w:val="0000FF"/>
            <w:kern w:val="0"/>
            <w:u w:val="single"/>
            <w14:ligatures w14:val="none"/>
          </w:rPr>
          <w:t>Nabu</w:t>
        </w:r>
      </w:hyperlink>
      <w:r w:rsidRPr="00825EA6">
        <w:rPr>
          <w:rFonts w:ascii="Calibri" w:eastAsia="Times New Roman" w:hAnsi="Calibri" w:cs="Calibri"/>
          <w:kern w:val="0"/>
          <w14:ligatures w14:val="none"/>
        </w:rPr>
        <w:t xml:space="preserve">. Babylon's citizens often attached their god's name to their names, as in </w:t>
      </w:r>
      <w:r w:rsidRPr="00825EA6">
        <w:rPr>
          <w:rFonts w:ascii="Calibri" w:eastAsia="Times New Roman" w:hAnsi="Calibri" w:cs="Calibri"/>
          <w:b/>
          <w:bCs/>
          <w:kern w:val="0"/>
          <w14:ligatures w14:val="none"/>
        </w:rPr>
        <w:t>Nebu</w:t>
      </w:r>
      <w:r w:rsidRPr="00825EA6">
        <w:rPr>
          <w:rFonts w:ascii="Calibri" w:eastAsia="Times New Roman" w:hAnsi="Calibri" w:cs="Calibri"/>
          <w:kern w:val="0"/>
          <w14:ligatures w14:val="none"/>
        </w:rPr>
        <w:t>-</w:t>
      </w:r>
      <w:proofErr w:type="spellStart"/>
      <w:r w:rsidRPr="00825EA6">
        <w:rPr>
          <w:rFonts w:ascii="Calibri" w:eastAsia="Times New Roman" w:hAnsi="Calibri" w:cs="Calibri"/>
          <w:kern w:val="0"/>
          <w14:ligatures w14:val="none"/>
        </w:rPr>
        <w:t>chadnezzar</w:t>
      </w:r>
      <w:proofErr w:type="spellEnd"/>
      <w:r w:rsidRPr="00825EA6">
        <w:rPr>
          <w:rFonts w:ascii="Calibri" w:eastAsia="Times New Roman" w:hAnsi="Calibri" w:cs="Calibri"/>
          <w:kern w:val="0"/>
          <w14:ligatures w14:val="none"/>
        </w:rPr>
        <w:t xml:space="preserve"> and </w:t>
      </w:r>
      <w:r w:rsidRPr="00825EA6">
        <w:rPr>
          <w:rFonts w:ascii="Calibri" w:eastAsia="Times New Roman" w:hAnsi="Calibri" w:cs="Calibri"/>
          <w:b/>
          <w:bCs/>
          <w:kern w:val="0"/>
          <w14:ligatures w14:val="none"/>
        </w:rPr>
        <w:t>Bel</w:t>
      </w:r>
      <w:r w:rsidRPr="00825EA6">
        <w:rPr>
          <w:rFonts w:ascii="Calibri" w:eastAsia="Times New Roman" w:hAnsi="Calibri" w:cs="Calibri"/>
          <w:kern w:val="0"/>
          <w14:ligatures w14:val="none"/>
        </w:rPr>
        <w:t xml:space="preserve">teshazzar. </w:t>
      </w:r>
    </w:p>
    <w:p w14:paraId="529958F4" w14:textId="77777777" w:rsidR="00825EA6" w:rsidRDefault="00825EA6" w:rsidP="00825EA6">
      <w:pPr>
        <w:spacing w:before="100" w:beforeAutospacing="1" w:after="100" w:afterAutospacing="1" w:line="240" w:lineRule="auto"/>
        <w:rPr>
          <w:rFonts w:ascii="Calibri" w:eastAsia="Times New Roman" w:hAnsi="Calibri" w:cs="Calibri"/>
          <w:kern w:val="0"/>
          <w14:ligatures w14:val="none"/>
        </w:rPr>
      </w:pPr>
      <w:r w:rsidRPr="00825EA6">
        <w:rPr>
          <w:rFonts w:ascii="Calibri" w:eastAsia="Times New Roman" w:hAnsi="Calibri" w:cs="Calibri"/>
          <w:kern w:val="0"/>
          <w14:ligatures w14:val="none"/>
        </w:rPr>
        <w:t xml:space="preserve">Babylon, the epitome of rebellion against the </w:t>
      </w:r>
      <w:r w:rsidRPr="00825EA6">
        <w:rPr>
          <w:rFonts w:ascii="Calibri" w:eastAsia="Times New Roman" w:hAnsi="Calibri" w:cs="Calibri"/>
          <w:b/>
          <w:bCs/>
          <w:kern w:val="0"/>
          <w14:ligatures w14:val="none"/>
        </w:rPr>
        <w:t>One True God,</w:t>
      </w:r>
      <w:r w:rsidRPr="00825EA6">
        <w:rPr>
          <w:rFonts w:ascii="Calibri" w:eastAsia="Times New Roman" w:hAnsi="Calibri" w:cs="Calibri"/>
          <w:kern w:val="0"/>
          <w14:ligatures w14:val="none"/>
        </w:rPr>
        <w:t xml:space="preserve"> was known for its luxury, scientific advancements, immorality, and worship of its stone, silver, and gold idols.</w:t>
      </w:r>
    </w:p>
    <w:p w14:paraId="733EA830" w14:textId="0662CD09" w:rsidR="00825EA6" w:rsidRPr="00825EA6" w:rsidRDefault="00825EA6" w:rsidP="00825EA6">
      <w:pPr>
        <w:spacing w:before="100" w:beforeAutospacing="1" w:after="100" w:afterAutospacing="1" w:line="240" w:lineRule="auto"/>
        <w:rPr>
          <w:rFonts w:ascii="Calibri" w:eastAsia="Times New Roman" w:hAnsi="Calibri" w:cs="Calibri"/>
        </w:rPr>
      </w:pPr>
      <w:r w:rsidRPr="00825EA6">
        <w:rPr>
          <w:rFonts w:ascii="Calibri" w:hAnsi="Calibri" w:cs="Calibri"/>
        </w:rPr>
        <w:t>Colossal stone statue of the god Nabu. Statues like this were placed all around the city of Babylon, and citizens would keep smaller idols in their homes.</w:t>
      </w:r>
      <w:r w:rsidRPr="00825EA6">
        <w:rPr>
          <w:rFonts w:ascii="Calibri" w:eastAsia="Times New Roman" w:hAnsi="Calibri" w:cs="Calibri"/>
          <w:noProof/>
        </w:rPr>
        <w:drawing>
          <wp:anchor distT="0" distB="0" distL="114300" distR="114300" simplePos="0" relativeHeight="251660288" behindDoc="0" locked="0" layoutInCell="1" allowOverlap="1" wp14:anchorId="7267C42B" wp14:editId="7841B702">
            <wp:simplePos x="0" y="0"/>
            <wp:positionH relativeFrom="column">
              <wp:posOffset>0</wp:posOffset>
            </wp:positionH>
            <wp:positionV relativeFrom="paragraph">
              <wp:posOffset>2001</wp:posOffset>
            </wp:positionV>
            <wp:extent cx="2773923" cy="1851949"/>
            <wp:effectExtent l="0" t="0" r="7620" b="0"/>
            <wp:wrapSquare wrapText="bothSides"/>
            <wp:docPr id="1442642505" name="Picture 10" descr="A stone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42505" name="Picture 10" descr="A stone statue of a pers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3923" cy="1851949"/>
                    </a:xfrm>
                    <a:prstGeom prst="rect">
                      <a:avLst/>
                    </a:prstGeom>
                  </pic:spPr>
                </pic:pic>
              </a:graphicData>
            </a:graphic>
          </wp:anchor>
        </w:drawing>
      </w:r>
    </w:p>
    <w:p w14:paraId="667EB3DF" w14:textId="77777777" w:rsidR="000246D3" w:rsidRPr="000246D3" w:rsidRDefault="000246D3" w:rsidP="000246D3">
      <w:pPr>
        <w:spacing w:before="100" w:beforeAutospacing="1" w:after="100" w:afterAutospacing="1" w:line="240" w:lineRule="auto"/>
        <w:rPr>
          <w:rFonts w:ascii="Calibri" w:eastAsia="Times New Roman" w:hAnsi="Calibri" w:cs="Calibri"/>
          <w:kern w:val="0"/>
          <w14:ligatures w14:val="none"/>
        </w:rPr>
      </w:pPr>
      <w:r w:rsidRPr="000246D3">
        <w:rPr>
          <w:rFonts w:ascii="Calibri" w:eastAsia="Times New Roman" w:hAnsi="Calibri" w:cs="Calibri"/>
          <w:kern w:val="0"/>
          <w14:ligatures w14:val="none"/>
        </w:rPr>
        <w:t xml:space="preserve">In </w:t>
      </w:r>
      <w:r w:rsidRPr="000246D3">
        <w:rPr>
          <w:rFonts w:ascii="Calibri" w:eastAsia="Times New Roman" w:hAnsi="Calibri" w:cs="Calibri"/>
          <w:b/>
          <w:bCs/>
          <w:kern w:val="0"/>
          <w14:ligatures w14:val="none"/>
        </w:rPr>
        <w:t>597 BC</w:t>
      </w:r>
      <w:r w:rsidRPr="000246D3">
        <w:rPr>
          <w:rFonts w:ascii="Calibri" w:eastAsia="Times New Roman" w:hAnsi="Calibri" w:cs="Calibri"/>
          <w:kern w:val="0"/>
          <w14:ligatures w14:val="none"/>
        </w:rPr>
        <w:t xml:space="preserve">, King Nebuchadnezzar of Babylon returned to Jerusalem. He took another </w:t>
      </w:r>
      <w:r w:rsidRPr="000246D3">
        <w:rPr>
          <w:rFonts w:ascii="Calibri" w:eastAsia="Times New Roman" w:hAnsi="Calibri" w:cs="Calibri"/>
          <w:b/>
          <w:bCs/>
          <w:kern w:val="0"/>
          <w14:ligatures w14:val="none"/>
        </w:rPr>
        <w:t>10,000 Jews</w:t>
      </w:r>
      <w:r w:rsidRPr="000246D3">
        <w:rPr>
          <w:rFonts w:ascii="Calibri" w:eastAsia="Times New Roman" w:hAnsi="Calibri" w:cs="Calibri"/>
          <w:kern w:val="0"/>
          <w14:ligatures w14:val="none"/>
        </w:rPr>
        <w:t xml:space="preserve">, the best workmen and skilled laborers, back to Babylon. He captured Judah’s king, </w:t>
      </w:r>
      <w:hyperlink r:id="rId40" w:tgtFrame="_blank" w:history="1">
        <w:proofErr w:type="spellStart"/>
        <w:r w:rsidRPr="000246D3">
          <w:rPr>
            <w:rFonts w:ascii="Calibri" w:eastAsia="Times New Roman" w:hAnsi="Calibri" w:cs="Calibri"/>
            <w:color w:val="0000FF"/>
            <w:kern w:val="0"/>
            <w:u w:val="single"/>
            <w14:ligatures w14:val="none"/>
          </w:rPr>
          <w:t>Jehoachin</w:t>
        </w:r>
        <w:proofErr w:type="spellEnd"/>
      </w:hyperlink>
      <w:r w:rsidRPr="000246D3">
        <w:rPr>
          <w:rFonts w:ascii="Calibri" w:eastAsia="Times New Roman" w:hAnsi="Calibri" w:cs="Calibri"/>
          <w:kern w:val="0"/>
          <w14:ligatures w14:val="none"/>
        </w:rPr>
        <w:t xml:space="preserve">, and took him to Babylon as a captive. Nebuchadnezzar, king of Babylon, replaced </w:t>
      </w:r>
      <w:proofErr w:type="spellStart"/>
      <w:r w:rsidRPr="000246D3">
        <w:rPr>
          <w:rFonts w:ascii="Calibri" w:eastAsia="Times New Roman" w:hAnsi="Calibri" w:cs="Calibri"/>
          <w:kern w:val="0"/>
          <w14:ligatures w14:val="none"/>
        </w:rPr>
        <w:t>Jehoachin</w:t>
      </w:r>
      <w:proofErr w:type="spellEnd"/>
      <w:r w:rsidRPr="000246D3">
        <w:rPr>
          <w:rFonts w:ascii="Calibri" w:eastAsia="Times New Roman" w:hAnsi="Calibri" w:cs="Calibri"/>
          <w:kern w:val="0"/>
          <w14:ligatures w14:val="none"/>
        </w:rPr>
        <w:t xml:space="preserve"> with </w:t>
      </w:r>
      <w:hyperlink r:id="rId41" w:tgtFrame="_blank" w:history="1">
        <w:r w:rsidRPr="000246D3">
          <w:rPr>
            <w:rFonts w:ascii="Calibri" w:eastAsia="Times New Roman" w:hAnsi="Calibri" w:cs="Calibri"/>
            <w:b/>
            <w:bCs/>
            <w:kern w:val="0"/>
            <w14:ligatures w14:val="none"/>
          </w:rPr>
          <w:t>Zedekiah</w:t>
        </w:r>
      </w:hyperlink>
      <w:r w:rsidRPr="000246D3">
        <w:rPr>
          <w:rFonts w:ascii="Calibri" w:eastAsia="Times New Roman" w:hAnsi="Calibri" w:cs="Calibri"/>
          <w:kern w:val="0"/>
          <w14:ligatures w14:val="none"/>
        </w:rPr>
        <w:t xml:space="preserve"> (597-586 BC), the man who would be the last king of Judah.</w:t>
      </w:r>
    </w:p>
    <w:p w14:paraId="6B9ED17A" w14:textId="77777777" w:rsidR="000246D3" w:rsidRPr="000246D3" w:rsidRDefault="000246D3" w:rsidP="000246D3">
      <w:pPr>
        <w:spacing w:before="100" w:beforeAutospacing="1" w:after="100" w:afterAutospacing="1" w:line="240" w:lineRule="auto"/>
        <w:rPr>
          <w:rFonts w:ascii="Calibri" w:eastAsia="Times New Roman" w:hAnsi="Calibri" w:cs="Calibri"/>
          <w:kern w:val="0"/>
          <w14:ligatures w14:val="none"/>
        </w:rPr>
      </w:pPr>
      <w:r w:rsidRPr="000246D3">
        <w:rPr>
          <w:rFonts w:ascii="Calibri" w:eastAsia="Times New Roman" w:hAnsi="Calibri" w:cs="Calibri"/>
          <w:kern w:val="0"/>
          <w14:ligatures w14:val="none"/>
        </w:rPr>
        <w:lastRenderedPageBreak/>
        <w:t>These 597 BC Jewish captives dragged to Babylon included</w:t>
      </w:r>
      <w:hyperlink r:id="rId42" w:tgtFrame="_blank" w:history="1">
        <w:r w:rsidRPr="000246D3">
          <w:rPr>
            <w:rFonts w:ascii="Calibri" w:eastAsia="Times New Roman" w:hAnsi="Calibri" w:cs="Calibri"/>
            <w:color w:val="0000FF"/>
            <w:kern w:val="0"/>
            <w:u w:val="single"/>
            <w14:ligatures w14:val="none"/>
          </w:rPr>
          <w:t xml:space="preserve"> the prophet Ezekiel</w:t>
        </w:r>
      </w:hyperlink>
      <w:r w:rsidRPr="000246D3">
        <w:rPr>
          <w:rFonts w:ascii="Calibri" w:eastAsia="Times New Roman" w:hAnsi="Calibri" w:cs="Calibri"/>
          <w:kern w:val="0"/>
          <w14:ligatures w14:val="none"/>
        </w:rPr>
        <w:t xml:space="preserve">. While in Babylon, </w:t>
      </w:r>
      <w:r w:rsidRPr="000246D3">
        <w:rPr>
          <w:rFonts w:ascii="Calibri" w:eastAsia="Times New Roman" w:hAnsi="Calibri" w:cs="Calibri"/>
          <w:b/>
          <w:bCs/>
          <w:kern w:val="0"/>
          <w14:ligatures w14:val="none"/>
        </w:rPr>
        <w:t xml:space="preserve">Ezekiel </w:t>
      </w:r>
      <w:r w:rsidRPr="000246D3">
        <w:rPr>
          <w:rFonts w:ascii="Calibri" w:eastAsia="Times New Roman" w:hAnsi="Calibri" w:cs="Calibri"/>
          <w:kern w:val="0"/>
          <w14:ligatures w14:val="none"/>
        </w:rPr>
        <w:t>receives “</w:t>
      </w:r>
      <w:r w:rsidRPr="000246D3">
        <w:rPr>
          <w:rFonts w:ascii="Calibri" w:eastAsia="Times New Roman" w:hAnsi="Calibri" w:cs="Calibri"/>
          <w:i/>
          <w:iCs/>
          <w:kern w:val="0"/>
          <w14:ligatures w14:val="none"/>
        </w:rPr>
        <w:t>visions from YHWH (God),”</w:t>
      </w:r>
      <w:r w:rsidRPr="000246D3">
        <w:rPr>
          <w:rFonts w:ascii="Calibri" w:eastAsia="Times New Roman" w:hAnsi="Calibri" w:cs="Calibri"/>
          <w:kern w:val="0"/>
          <w14:ligatures w14:val="none"/>
        </w:rPr>
        <w:t xml:space="preserve"> and he acts out (pantomimes) the “prophesies” of the future, sending short, written scrolls of warning back to Jerusalem, predicting </w:t>
      </w:r>
      <w:r w:rsidRPr="000246D3">
        <w:rPr>
          <w:rFonts w:ascii="Calibri" w:eastAsia="Times New Roman" w:hAnsi="Calibri" w:cs="Calibri"/>
          <w:b/>
          <w:bCs/>
          <w:kern w:val="0"/>
          <w14:ligatures w14:val="none"/>
        </w:rPr>
        <w:t xml:space="preserve">Babylon's impending destruction of Zion </w:t>
      </w:r>
      <w:r w:rsidRPr="000246D3">
        <w:rPr>
          <w:rFonts w:ascii="Calibri" w:eastAsia="Times New Roman" w:hAnsi="Calibri" w:cs="Calibri"/>
          <w:kern w:val="0"/>
          <w14:ligatures w14:val="none"/>
        </w:rPr>
        <w:t>(Jerusalem).</w:t>
      </w:r>
    </w:p>
    <w:p w14:paraId="46D73081" w14:textId="0A2EC05E" w:rsidR="000246D3" w:rsidRPr="000246D3" w:rsidRDefault="000246D3" w:rsidP="000246D3">
      <w:pPr>
        <w:spacing w:before="100" w:beforeAutospacing="1" w:after="100" w:afterAutospacing="1" w:line="240" w:lineRule="auto"/>
        <w:rPr>
          <w:rFonts w:ascii="Calibri" w:eastAsia="Times New Roman" w:hAnsi="Calibri" w:cs="Calibri"/>
          <w:kern w:val="0"/>
          <w14:ligatures w14:val="none"/>
        </w:rPr>
      </w:pPr>
      <w:r w:rsidRPr="000246D3">
        <w:rPr>
          <w:rFonts w:ascii="Calibri" w:eastAsia="Times New Roman" w:hAnsi="Calibri" w:cs="Calibri"/>
          <w:kern w:val="0"/>
          <w14:ligatures w14:val="none"/>
        </w:rPr>
        <w:t xml:space="preserve">Jerusalem and the Temple, Ezekiel warns in his prophecies, will be destroyed by Babylon because of the rebellion, sin, violence, and injustice in the nation of Judah. </w:t>
      </w:r>
      <w:r w:rsidRPr="000246D3">
        <w:rPr>
          <w:rFonts w:ascii="Calibri" w:eastAsia="Times New Roman" w:hAnsi="Calibri" w:cs="Calibri"/>
          <w:b/>
          <w:bCs/>
          <w:kern w:val="0"/>
          <w14:ligatures w14:val="none"/>
        </w:rPr>
        <w:t>The hearts of the people were rebellious,</w:t>
      </w:r>
      <w:r w:rsidRPr="000246D3">
        <w:rPr>
          <w:rFonts w:ascii="Calibri" w:eastAsia="Times New Roman" w:hAnsi="Calibri" w:cs="Calibri"/>
          <w:kern w:val="0"/>
          <w14:ligatures w14:val="none"/>
        </w:rPr>
        <w:t xml:space="preserve"> however, and they imprisoned and stoned the prophets who agreed with </w:t>
      </w:r>
      <w:r w:rsidRPr="000246D3">
        <w:rPr>
          <w:rFonts w:ascii="Calibri" w:eastAsia="Times New Roman" w:hAnsi="Calibri" w:cs="Calibri"/>
          <w:b/>
          <w:bCs/>
          <w:kern w:val="0"/>
          <w14:ligatures w14:val="none"/>
        </w:rPr>
        <w:t>Ezekie</w:t>
      </w:r>
      <w:r w:rsidRPr="000246D3">
        <w:rPr>
          <w:rFonts w:ascii="Calibri" w:eastAsia="Times New Roman" w:hAnsi="Calibri" w:cs="Calibri"/>
          <w:kern w:val="0"/>
          <w14:ligatures w14:val="none"/>
        </w:rPr>
        <w:t xml:space="preserve">l (and </w:t>
      </w:r>
      <w:r w:rsidRPr="000246D3">
        <w:rPr>
          <w:rFonts w:ascii="Calibri" w:eastAsia="Times New Roman" w:hAnsi="Calibri" w:cs="Calibri"/>
          <w:b/>
          <w:bCs/>
          <w:kern w:val="0"/>
          <w14:ligatures w14:val="none"/>
        </w:rPr>
        <w:t>Jeremiah</w:t>
      </w:r>
      <w:r w:rsidRPr="000246D3">
        <w:rPr>
          <w:rFonts w:ascii="Calibri" w:eastAsia="Times New Roman" w:hAnsi="Calibri" w:cs="Calibri"/>
          <w:kern w:val="0"/>
          <w14:ligatures w14:val="none"/>
        </w:rPr>
        <w:t xml:space="preserve">) and promoted the </w:t>
      </w:r>
      <w:r w:rsidRPr="000246D3">
        <w:rPr>
          <w:rFonts w:ascii="Calibri" w:eastAsia="Times New Roman" w:hAnsi="Calibri" w:cs="Calibri"/>
          <w:b/>
          <w:bCs/>
          <w:kern w:val="0"/>
          <w14:ligatures w14:val="none"/>
        </w:rPr>
        <w:t xml:space="preserve">false prophets </w:t>
      </w:r>
      <w:r w:rsidRPr="000246D3">
        <w:rPr>
          <w:rFonts w:ascii="Calibri" w:eastAsia="Times New Roman" w:hAnsi="Calibri" w:cs="Calibri"/>
          <w:kern w:val="0"/>
          <w14:ligatures w14:val="none"/>
        </w:rPr>
        <w:t>who</w:t>
      </w:r>
      <w:r w:rsidRPr="000246D3">
        <w:rPr>
          <w:rFonts w:ascii="Calibri" w:eastAsia="Times New Roman" w:hAnsi="Calibri" w:cs="Calibri"/>
          <w:i/>
          <w:iCs/>
          <w:kern w:val="0"/>
          <w14:ligatures w14:val="none"/>
        </w:rPr>
        <w:t xml:space="preserve"> “tickled the Jews’ ears” </w:t>
      </w:r>
      <w:r w:rsidRPr="000246D3">
        <w:rPr>
          <w:rFonts w:ascii="Calibri" w:eastAsia="Times New Roman" w:hAnsi="Calibri" w:cs="Calibri"/>
          <w:kern w:val="0"/>
          <w14:ligatures w14:val="none"/>
        </w:rPr>
        <w:t>by proclaiming</w:t>
      </w:r>
      <w:r w:rsidR="00A60FB3">
        <w:rPr>
          <w:rFonts w:ascii="Calibri" w:eastAsia="Times New Roman" w:hAnsi="Calibri" w:cs="Calibri"/>
          <w:kern w:val="0"/>
          <w14:ligatures w14:val="none"/>
        </w:rPr>
        <w:t>:</w:t>
      </w:r>
    </w:p>
    <w:p w14:paraId="486C9004" w14:textId="77777777" w:rsidR="000246D3" w:rsidRPr="000246D3" w:rsidRDefault="000246D3" w:rsidP="000246D3">
      <w:pPr>
        <w:spacing w:before="100" w:beforeAutospacing="1" w:after="100" w:afterAutospacing="1" w:line="240" w:lineRule="auto"/>
        <w:rPr>
          <w:rFonts w:ascii="Calibri" w:eastAsia="Times New Roman" w:hAnsi="Calibri" w:cs="Calibri"/>
          <w:kern w:val="0"/>
          <w14:ligatures w14:val="none"/>
        </w:rPr>
      </w:pPr>
      <w:r w:rsidRPr="000246D3">
        <w:rPr>
          <w:rFonts w:ascii="Calibri" w:eastAsia="Times New Roman" w:hAnsi="Calibri" w:cs="Calibri"/>
          <w:b/>
          <w:bCs/>
          <w:kern w:val="0"/>
          <w14:ligatures w14:val="none"/>
        </w:rPr>
        <w:t xml:space="preserve">“‘Peace,’ when there is no peace. When a flimsy wall is built, they cover it with whitewash” - </w:t>
      </w:r>
      <w:hyperlink r:id="rId43" w:tgtFrame="_blank" w:history="1">
        <w:r w:rsidRPr="000246D3">
          <w:rPr>
            <w:rFonts w:ascii="Calibri" w:eastAsia="Times New Roman" w:hAnsi="Calibri" w:cs="Calibri"/>
            <w:color w:val="0000FF"/>
            <w:kern w:val="0"/>
            <w:u w:val="single"/>
            <w14:ligatures w14:val="none"/>
          </w:rPr>
          <w:t>Ezekiel 13:10</w:t>
        </w:r>
      </w:hyperlink>
    </w:p>
    <w:p w14:paraId="07DDCA6A" w14:textId="77777777" w:rsidR="000246D3" w:rsidRPr="000246D3" w:rsidRDefault="000246D3" w:rsidP="000246D3">
      <w:pPr>
        <w:spacing w:before="100" w:beforeAutospacing="1" w:after="100" w:afterAutospacing="1" w:line="240" w:lineRule="auto"/>
        <w:rPr>
          <w:rFonts w:ascii="Calibri" w:eastAsia="Times New Roman" w:hAnsi="Calibri" w:cs="Calibri"/>
          <w:kern w:val="0"/>
          <w14:ligatures w14:val="none"/>
        </w:rPr>
      </w:pPr>
      <w:r w:rsidRPr="000246D3">
        <w:rPr>
          <w:rFonts w:ascii="Calibri" w:eastAsia="Times New Roman" w:hAnsi="Calibri" w:cs="Calibri"/>
          <w:b/>
          <w:bCs/>
          <w:i/>
          <w:iCs/>
          <w:kern w:val="0"/>
          <w14:ligatures w14:val="none"/>
        </w:rPr>
        <w:t xml:space="preserve">Principle #4: </w:t>
      </w:r>
      <w:r w:rsidRPr="000246D3">
        <w:rPr>
          <w:rFonts w:ascii="Calibri" w:eastAsia="Times New Roman" w:hAnsi="Calibri" w:cs="Calibri"/>
          <w:i/>
          <w:iCs/>
          <w:kern w:val="0"/>
          <w14:ligatures w14:val="none"/>
        </w:rPr>
        <w:t>The Truth in God’s Word may be ignored, but it will always come to pass.</w:t>
      </w:r>
    </w:p>
    <w:p w14:paraId="62AAF9A1" w14:textId="77777777" w:rsidR="000246D3" w:rsidRPr="000246D3" w:rsidRDefault="000246D3" w:rsidP="000246D3">
      <w:pPr>
        <w:spacing w:before="100" w:beforeAutospacing="1" w:after="100" w:afterAutospacing="1" w:line="240" w:lineRule="auto"/>
        <w:outlineLvl w:val="1"/>
        <w:rPr>
          <w:rFonts w:ascii="Calibri" w:eastAsia="Times New Roman" w:hAnsi="Calibri" w:cs="Calibri"/>
          <w:b/>
          <w:bCs/>
          <w:kern w:val="0"/>
          <w14:ligatures w14:val="none"/>
        </w:rPr>
      </w:pPr>
      <w:r w:rsidRPr="000246D3">
        <w:rPr>
          <w:rFonts w:ascii="Calibri" w:eastAsia="Times New Roman" w:hAnsi="Calibri" w:cs="Calibri"/>
          <w:b/>
          <w:bCs/>
          <w:kern w:val="0"/>
          <w14:ligatures w14:val="none"/>
        </w:rPr>
        <w:t xml:space="preserve">The Destruction of Jerusalem and the Temple </w:t>
      </w:r>
    </w:p>
    <w:p w14:paraId="54378D5F" w14:textId="77777777" w:rsidR="000246D3" w:rsidRPr="000246D3" w:rsidRDefault="000246D3" w:rsidP="000246D3">
      <w:pPr>
        <w:spacing w:before="100" w:beforeAutospacing="1" w:after="100" w:afterAutospacing="1" w:line="240" w:lineRule="auto"/>
        <w:rPr>
          <w:rFonts w:ascii="Calibri" w:eastAsia="Times New Roman" w:hAnsi="Calibri" w:cs="Calibri"/>
          <w:kern w:val="0"/>
          <w14:ligatures w14:val="none"/>
        </w:rPr>
      </w:pPr>
      <w:r w:rsidRPr="000246D3">
        <w:rPr>
          <w:rFonts w:ascii="Calibri" w:eastAsia="Times New Roman" w:hAnsi="Calibri" w:cs="Calibri"/>
          <w:kern w:val="0"/>
          <w14:ligatures w14:val="none"/>
        </w:rPr>
        <w:t xml:space="preserve">In </w:t>
      </w:r>
      <w:r w:rsidRPr="000246D3">
        <w:rPr>
          <w:rFonts w:ascii="Calibri" w:eastAsia="Times New Roman" w:hAnsi="Calibri" w:cs="Calibri"/>
          <w:b/>
          <w:bCs/>
          <w:kern w:val="0"/>
          <w14:ligatures w14:val="none"/>
        </w:rPr>
        <w:t>August 586 BC</w:t>
      </w:r>
      <w:r w:rsidRPr="000246D3">
        <w:rPr>
          <w:rFonts w:ascii="Calibri" w:eastAsia="Times New Roman" w:hAnsi="Calibri" w:cs="Calibri"/>
          <w:kern w:val="0"/>
          <w14:ligatures w14:val="none"/>
        </w:rPr>
        <w:t>, Nebuchadnezzar, king of Babylon, i</w:t>
      </w:r>
      <w:r w:rsidRPr="000246D3">
        <w:rPr>
          <w:rFonts w:ascii="Calibri" w:eastAsia="Times New Roman" w:hAnsi="Calibri" w:cs="Calibri"/>
          <w:b/>
          <w:bCs/>
          <w:kern w:val="0"/>
          <w14:ligatures w14:val="none"/>
        </w:rPr>
        <w:t>n fulfillment of Ezekiel’s, Isaiah’s, and Jeremiah’s visions</w:t>
      </w:r>
      <w:r w:rsidRPr="000246D3">
        <w:rPr>
          <w:rFonts w:ascii="Calibri" w:eastAsia="Times New Roman" w:hAnsi="Calibri" w:cs="Calibri"/>
          <w:kern w:val="0"/>
          <w14:ligatures w14:val="none"/>
        </w:rPr>
        <w:t xml:space="preserve">, returned to Jerusalem and destroyed the City of Jerusalem (Zion), tore down the Temple of God (YHWH), and carried God’s people (the Jews) into Babylonian Captivity. The destruction of Jerusalem and YHWH’s Temple by Babylonian soldiers came in August </w:t>
      </w:r>
      <w:r w:rsidRPr="000246D3">
        <w:rPr>
          <w:rFonts w:ascii="Calibri" w:eastAsia="Times New Roman" w:hAnsi="Calibri" w:cs="Calibri"/>
          <w:b/>
          <w:bCs/>
          <w:kern w:val="0"/>
          <w14:ligatures w14:val="none"/>
        </w:rPr>
        <w:t>586 BC</w:t>
      </w:r>
      <w:r w:rsidRPr="000246D3">
        <w:rPr>
          <w:rFonts w:ascii="Calibri" w:eastAsia="Times New Roman" w:hAnsi="Calibri" w:cs="Calibri"/>
          <w:kern w:val="0"/>
          <w14:ligatures w14:val="none"/>
        </w:rPr>
        <w:t>, a date that continues to this day as a mourning “holy day” (holiday) in Israel (</w:t>
      </w:r>
      <w:hyperlink r:id="rId44" w:tgtFrame="_blank" w:history="1">
        <w:r w:rsidRPr="000246D3">
          <w:rPr>
            <w:rFonts w:ascii="Calibri" w:eastAsia="Times New Roman" w:hAnsi="Calibri" w:cs="Calibri"/>
            <w:color w:val="0000FF"/>
            <w:kern w:val="0"/>
            <w:u w:val="single"/>
            <w14:ligatures w14:val="none"/>
          </w:rPr>
          <w:t xml:space="preserve">Tish </w:t>
        </w:r>
        <w:proofErr w:type="spellStart"/>
        <w:r w:rsidRPr="000246D3">
          <w:rPr>
            <w:rFonts w:ascii="Calibri" w:eastAsia="Times New Roman" w:hAnsi="Calibri" w:cs="Calibri"/>
            <w:color w:val="0000FF"/>
            <w:kern w:val="0"/>
            <w:u w:val="single"/>
            <w14:ligatures w14:val="none"/>
          </w:rPr>
          <w:t>B’Av</w:t>
        </w:r>
        <w:proofErr w:type="spellEnd"/>
      </w:hyperlink>
      <w:r w:rsidRPr="000246D3">
        <w:rPr>
          <w:rFonts w:ascii="Calibri" w:eastAsia="Times New Roman" w:hAnsi="Calibri" w:cs="Calibri"/>
          <w:kern w:val="0"/>
          <w14:ligatures w14:val="none"/>
        </w:rPr>
        <w:t>).</w:t>
      </w:r>
    </w:p>
    <w:p w14:paraId="54B5C445" w14:textId="47DC04E2" w:rsidR="00825EA6" w:rsidRDefault="000246D3" w:rsidP="00825EA6">
      <w:pPr>
        <w:rPr>
          <w:rFonts w:ascii="Calibri" w:hAnsi="Calibri" w:cs="Calibri"/>
        </w:rPr>
      </w:pPr>
      <w:r>
        <w:rPr>
          <w:rFonts w:ascii="Calibri" w:hAnsi="Calibri" w:cs="Calibri"/>
          <w:noProof/>
        </w:rPr>
        <w:drawing>
          <wp:inline distT="0" distB="0" distL="0" distR="0" wp14:anchorId="5EB432E8" wp14:editId="65DDF125">
            <wp:extent cx="5943600" cy="3883025"/>
            <wp:effectExtent l="0" t="0" r="0" b="3175"/>
            <wp:docPr id="397886020" name="Picture 11" descr="A painting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86020" name="Picture 11" descr="A painting of a crowd of peop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3883025"/>
                    </a:xfrm>
                    <a:prstGeom prst="rect">
                      <a:avLst/>
                    </a:prstGeom>
                  </pic:spPr>
                </pic:pic>
              </a:graphicData>
            </a:graphic>
          </wp:inline>
        </w:drawing>
      </w:r>
    </w:p>
    <w:p w14:paraId="51F63A30" w14:textId="5ED1E472" w:rsidR="000246D3" w:rsidRDefault="000246D3" w:rsidP="000246D3">
      <w:pPr>
        <w:jc w:val="center"/>
        <w:rPr>
          <w:rFonts w:ascii="Calibri" w:hAnsi="Calibri" w:cs="Calibri"/>
        </w:rPr>
      </w:pPr>
      <w:r>
        <w:rPr>
          <w:rFonts w:ascii="Calibri" w:hAnsi="Calibri" w:cs="Calibri"/>
        </w:rPr>
        <w:t>Jerusalem and the Temple of YHWH are destroyed by the Babylonian army in August of 586 BC.</w:t>
      </w:r>
    </w:p>
    <w:p w14:paraId="6C466FED" w14:textId="77777777" w:rsidR="000246D3" w:rsidRPr="000246D3" w:rsidRDefault="000246D3" w:rsidP="000246D3">
      <w:pPr>
        <w:spacing w:before="100" w:beforeAutospacing="1" w:after="100" w:afterAutospacing="1" w:line="240" w:lineRule="auto"/>
        <w:rPr>
          <w:rFonts w:ascii="Calibri" w:eastAsia="Times New Roman" w:hAnsi="Calibri" w:cs="Calibri"/>
          <w:kern w:val="0"/>
          <w14:ligatures w14:val="none"/>
        </w:rPr>
      </w:pPr>
      <w:r w:rsidRPr="000246D3">
        <w:rPr>
          <w:rFonts w:ascii="Calibri" w:eastAsia="Times New Roman" w:hAnsi="Calibri" w:cs="Calibri"/>
          <w:b/>
          <w:bCs/>
          <w:kern w:val="0"/>
          <w14:ligatures w14:val="none"/>
        </w:rPr>
        <w:lastRenderedPageBreak/>
        <w:t>Zedekiah, king of Judah,</w:t>
      </w:r>
      <w:r w:rsidRPr="000246D3">
        <w:rPr>
          <w:rFonts w:ascii="Calibri" w:eastAsia="Times New Roman" w:hAnsi="Calibri" w:cs="Calibri"/>
          <w:kern w:val="0"/>
          <w14:ligatures w14:val="none"/>
        </w:rPr>
        <w:t xml:space="preserve"> tried to escape the Babylonian assault by slipping through a breach in Jerusalem’s walls with his wife and sons. The Babylonian soldiers caught Zedekiah and his family near Jericho. Here’s what happened next:</w:t>
      </w:r>
    </w:p>
    <w:p w14:paraId="04231034" w14:textId="0F74DA49" w:rsidR="000246D3" w:rsidRPr="000246D3" w:rsidRDefault="000246D3" w:rsidP="000246D3">
      <w:pPr>
        <w:spacing w:beforeAutospacing="1" w:after="100" w:afterAutospacing="1" w:line="240" w:lineRule="auto"/>
        <w:jc w:val="center"/>
        <w:rPr>
          <w:rFonts w:ascii="Calibri" w:eastAsia="Times New Roman" w:hAnsi="Calibri" w:cs="Calibri"/>
          <w:i/>
          <w:iCs/>
          <w:kern w:val="0"/>
          <w14:ligatures w14:val="none"/>
        </w:rPr>
      </w:pPr>
      <w:r w:rsidRPr="000246D3">
        <w:rPr>
          <w:rFonts w:ascii="Calibri" w:eastAsia="Times New Roman" w:hAnsi="Calibri" w:cs="Calibri"/>
          <w:i/>
          <w:iCs/>
          <w:kern w:val="0"/>
          <w14:ligatures w14:val="none"/>
        </w:rPr>
        <w:t xml:space="preserve">“The Babylonians captured </w:t>
      </w:r>
      <w:r w:rsidRPr="000246D3">
        <w:rPr>
          <w:rFonts w:ascii="Calibri" w:eastAsia="Times New Roman" w:hAnsi="Calibri" w:cs="Calibri"/>
          <w:b/>
          <w:bCs/>
          <w:i/>
          <w:iCs/>
          <w:kern w:val="0"/>
          <w14:ligatures w14:val="none"/>
        </w:rPr>
        <w:t>Zedekiah</w:t>
      </w:r>
      <w:r w:rsidRPr="000246D3">
        <w:rPr>
          <w:rFonts w:ascii="Calibri" w:eastAsia="Times New Roman" w:hAnsi="Calibri" w:cs="Calibri"/>
          <w:i/>
          <w:iCs/>
          <w:kern w:val="0"/>
          <w14:ligatures w14:val="none"/>
        </w:rPr>
        <w:t xml:space="preserve"> and marched him off to the </w:t>
      </w:r>
      <w:r w:rsidRPr="000246D3">
        <w:rPr>
          <w:rFonts w:ascii="Calibri" w:eastAsia="Times New Roman" w:hAnsi="Calibri" w:cs="Calibri"/>
          <w:b/>
          <w:bCs/>
          <w:i/>
          <w:iCs/>
          <w:kern w:val="0"/>
          <w14:ligatures w14:val="none"/>
        </w:rPr>
        <w:t xml:space="preserve">king of Babylon </w:t>
      </w:r>
      <w:r w:rsidRPr="000246D3">
        <w:rPr>
          <w:rFonts w:ascii="Calibri" w:eastAsia="Times New Roman" w:hAnsi="Calibri" w:cs="Calibri"/>
          <w:i/>
          <w:iCs/>
          <w:kern w:val="0"/>
          <w14:ligatures w14:val="none"/>
        </w:rPr>
        <w:t xml:space="preserve">at Riblah in Hamath. The king of Babylon then killed Zedekiah’s sons right before his eyes. The murder of his sons was the last thing Zedekiah saw, for they then blinded him. The king of Babylon followed that up by killing all the officials of Judah. Securely handcuffed, </w:t>
      </w:r>
      <w:r w:rsidRPr="000246D3">
        <w:rPr>
          <w:rFonts w:ascii="Calibri" w:eastAsia="Times New Roman" w:hAnsi="Calibri" w:cs="Calibri"/>
          <w:b/>
          <w:bCs/>
          <w:i/>
          <w:iCs/>
          <w:kern w:val="0"/>
          <w14:ligatures w14:val="none"/>
        </w:rPr>
        <w:t>Zedekiah was hauled off to Babylo</w:t>
      </w:r>
      <w:r w:rsidRPr="000246D3">
        <w:rPr>
          <w:rFonts w:ascii="Calibri" w:eastAsia="Times New Roman" w:hAnsi="Calibri" w:cs="Calibri"/>
          <w:i/>
          <w:iCs/>
          <w:kern w:val="0"/>
          <w14:ligatures w14:val="none"/>
        </w:rPr>
        <w:t xml:space="preserve">n. The king of Babylon threw him in prison, where he stayed until the day he died.”  - </w:t>
      </w:r>
      <w:hyperlink r:id="rId46" w:tgtFrame="_blank" w:history="1">
        <w:r w:rsidRPr="000246D3">
          <w:rPr>
            <w:rFonts w:ascii="Calibri" w:eastAsia="Times New Roman" w:hAnsi="Calibri" w:cs="Calibri"/>
            <w:i/>
            <w:iCs/>
            <w:color w:val="0000FF"/>
            <w:kern w:val="0"/>
            <w:u w:val="single"/>
            <w14:ligatures w14:val="none"/>
          </w:rPr>
          <w:t>Jeremiah 52:9-11</w:t>
        </w:r>
      </w:hyperlink>
      <w:r w:rsidRPr="000246D3">
        <w:rPr>
          <w:rFonts w:ascii="Calibri" w:eastAsia="Times New Roman" w:hAnsi="Calibri" w:cs="Calibri"/>
          <w:i/>
          <w:iCs/>
          <w:kern w:val="0"/>
          <w14:ligatures w14:val="none"/>
        </w:rPr>
        <w:t>, The Message.</w:t>
      </w:r>
    </w:p>
    <w:p w14:paraId="5031497F" w14:textId="77777777" w:rsidR="000246D3" w:rsidRPr="000246D3" w:rsidRDefault="000246D3" w:rsidP="000246D3">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0246D3">
        <w:rPr>
          <w:rFonts w:ascii="Times New Roman" w:eastAsia="Times New Roman" w:hAnsi="Times New Roman" w:cs="Times New Roman"/>
          <w:b/>
          <w:bCs/>
          <w:kern w:val="0"/>
          <w:sz w:val="32"/>
          <w:szCs w:val="32"/>
          <w14:ligatures w14:val="none"/>
        </w:rPr>
        <w:t xml:space="preserve">Conversion First Begins with Fear and Bondage </w:t>
      </w:r>
    </w:p>
    <w:p w14:paraId="0DDD663B" w14:textId="1D5EA362" w:rsidR="000246D3" w:rsidRPr="00A45D89" w:rsidRDefault="00A45D89" w:rsidP="000246D3">
      <w:pPr>
        <w:spacing w:before="100" w:beforeAutospacing="1" w:after="100" w:afterAutospacing="1" w:line="240" w:lineRule="auto"/>
        <w:rPr>
          <w:rFonts w:ascii="Calibri" w:eastAsia="Times New Roman" w:hAnsi="Calibri" w:cs="Calibri"/>
          <w:kern w:val="0"/>
          <w14:ligatures w14:val="none"/>
        </w:rPr>
      </w:pPr>
      <w:r>
        <w:rPr>
          <w:rFonts w:ascii="Calibri" w:eastAsia="Times New Roman" w:hAnsi="Calibri" w:cs="Calibri"/>
          <w:noProof/>
          <w:kern w:val="0"/>
        </w:rPr>
        <w:drawing>
          <wp:anchor distT="0" distB="0" distL="114300" distR="114300" simplePos="0" relativeHeight="251662336" behindDoc="1" locked="0" layoutInCell="1" allowOverlap="1" wp14:anchorId="52AEB3C7" wp14:editId="4CFA19C0">
            <wp:simplePos x="0" y="0"/>
            <wp:positionH relativeFrom="column">
              <wp:posOffset>0</wp:posOffset>
            </wp:positionH>
            <wp:positionV relativeFrom="paragraph">
              <wp:posOffset>-1318</wp:posOffset>
            </wp:positionV>
            <wp:extent cx="3177251" cy="3204068"/>
            <wp:effectExtent l="0" t="0" r="4445" b="0"/>
            <wp:wrapTight wrapText="bothSides">
              <wp:wrapPolygon edited="0">
                <wp:start x="0" y="0"/>
                <wp:lineTo x="0" y="21450"/>
                <wp:lineTo x="21501" y="21450"/>
                <wp:lineTo x="21501" y="0"/>
                <wp:lineTo x="0" y="0"/>
              </wp:wrapPolygon>
            </wp:wrapTight>
            <wp:docPr id="1647386611" name="Picture 13"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86611" name="Picture 13" descr="A painting of a group of peop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177251" cy="3204068"/>
                    </a:xfrm>
                    <a:prstGeom prst="rect">
                      <a:avLst/>
                    </a:prstGeom>
                  </pic:spPr>
                </pic:pic>
              </a:graphicData>
            </a:graphic>
          </wp:anchor>
        </w:drawing>
      </w:r>
      <w:r w:rsidR="000246D3" w:rsidRPr="000246D3">
        <w:rPr>
          <w:rFonts w:ascii="Calibri" w:eastAsia="Times New Roman" w:hAnsi="Calibri" w:cs="Calibri"/>
          <w:kern w:val="0"/>
          <w14:ligatures w14:val="none"/>
        </w:rPr>
        <w:t xml:space="preserve">The walking trip from Jerusalem to Babylon takes </w:t>
      </w:r>
      <w:r w:rsidR="000246D3" w:rsidRPr="000246D3">
        <w:rPr>
          <w:rFonts w:ascii="Calibri" w:eastAsia="Times New Roman" w:hAnsi="Calibri" w:cs="Calibri"/>
          <w:b/>
          <w:bCs/>
          <w:kern w:val="0"/>
          <w14:ligatures w14:val="none"/>
        </w:rPr>
        <w:t>120 days</w:t>
      </w:r>
      <w:r w:rsidR="000246D3" w:rsidRPr="000246D3">
        <w:rPr>
          <w:rFonts w:ascii="Calibri" w:eastAsia="Times New Roman" w:hAnsi="Calibri" w:cs="Calibri"/>
          <w:kern w:val="0"/>
          <w14:ligatures w14:val="none"/>
        </w:rPr>
        <w:t xml:space="preserve">. It is a harsh, arduous journey of </w:t>
      </w:r>
      <w:r w:rsidR="000246D3" w:rsidRPr="00A45D89">
        <w:rPr>
          <w:rFonts w:ascii="Calibri" w:eastAsia="Times New Roman" w:hAnsi="Calibri" w:cs="Calibri"/>
          <w:kern w:val="0"/>
          <w14:ligatures w14:val="none"/>
        </w:rPr>
        <w:t xml:space="preserve">900 </w:t>
      </w:r>
      <w:r w:rsidR="000246D3" w:rsidRPr="000246D3">
        <w:rPr>
          <w:rFonts w:ascii="Calibri" w:eastAsia="Times New Roman" w:hAnsi="Calibri" w:cs="Calibri"/>
          <w:kern w:val="0"/>
          <w14:ligatures w14:val="none"/>
        </w:rPr>
        <w:t xml:space="preserve">miles. </w:t>
      </w:r>
    </w:p>
    <w:p w14:paraId="39A9B852" w14:textId="77777777" w:rsidR="00A45D89" w:rsidRPr="00A45D89" w:rsidRDefault="00A45D89" w:rsidP="00161888">
      <w:pPr>
        <w:spacing w:before="100" w:beforeAutospacing="1" w:after="100" w:afterAutospacing="1" w:line="240" w:lineRule="auto"/>
        <w:ind w:left="720"/>
        <w:rPr>
          <w:rFonts w:ascii="Calibri" w:eastAsia="Times New Roman" w:hAnsi="Calibri" w:cs="Calibri"/>
          <w:kern w:val="0"/>
          <w14:ligatures w14:val="none"/>
        </w:rPr>
      </w:pPr>
      <w:r w:rsidRPr="00A45D89">
        <w:rPr>
          <w:rFonts w:ascii="Calibri" w:eastAsia="Times New Roman" w:hAnsi="Calibri" w:cs="Calibri"/>
          <w:kern w:val="0"/>
          <w14:ligatures w14:val="none"/>
        </w:rPr>
        <w:t>The number</w:t>
      </w:r>
      <w:r w:rsidRPr="00A45D89">
        <w:rPr>
          <w:rFonts w:ascii="Calibri" w:eastAsia="Times New Roman" w:hAnsi="Calibri" w:cs="Calibri"/>
          <w:b/>
          <w:bCs/>
          <w:kern w:val="0"/>
          <w14:ligatures w14:val="none"/>
        </w:rPr>
        <w:t xml:space="preserve"> 120</w:t>
      </w:r>
      <w:r w:rsidRPr="00A45D89">
        <w:rPr>
          <w:rFonts w:ascii="Calibri" w:eastAsia="Times New Roman" w:hAnsi="Calibri" w:cs="Calibri"/>
          <w:kern w:val="0"/>
          <w14:ligatures w14:val="none"/>
        </w:rPr>
        <w:t xml:space="preserve"> in the Bible represents the transition from t</w:t>
      </w:r>
      <w:r w:rsidRPr="00A45D89">
        <w:rPr>
          <w:rFonts w:ascii="Calibri" w:eastAsia="Times New Roman" w:hAnsi="Calibri" w:cs="Calibri"/>
          <w:b/>
          <w:bCs/>
          <w:kern w:val="0"/>
          <w14:ligatures w14:val="none"/>
        </w:rPr>
        <w:t xml:space="preserve">he age of the flesh </w:t>
      </w:r>
      <w:r w:rsidRPr="00A45D89">
        <w:rPr>
          <w:rFonts w:ascii="Calibri" w:eastAsia="Times New Roman" w:hAnsi="Calibri" w:cs="Calibri"/>
          <w:kern w:val="0"/>
          <w14:ligatures w14:val="none"/>
        </w:rPr>
        <w:t>to t</w:t>
      </w:r>
      <w:r w:rsidRPr="00A45D89">
        <w:rPr>
          <w:rFonts w:ascii="Calibri" w:eastAsia="Times New Roman" w:hAnsi="Calibri" w:cs="Calibri"/>
          <w:b/>
          <w:bCs/>
          <w:kern w:val="0"/>
          <w14:ligatures w14:val="none"/>
        </w:rPr>
        <w:t>he age of the Spirit.</w:t>
      </w:r>
    </w:p>
    <w:p w14:paraId="3F10F256" w14:textId="77777777" w:rsidR="00A45D89" w:rsidRPr="00A45D89" w:rsidRDefault="00A45D89" w:rsidP="00161888">
      <w:pPr>
        <w:spacing w:before="100" w:beforeAutospacing="1" w:after="100" w:afterAutospacing="1" w:line="240" w:lineRule="auto"/>
        <w:ind w:left="720"/>
        <w:rPr>
          <w:rFonts w:ascii="Calibri" w:eastAsia="Times New Roman" w:hAnsi="Calibri" w:cs="Calibri"/>
          <w:kern w:val="0"/>
          <w14:ligatures w14:val="none"/>
        </w:rPr>
      </w:pPr>
      <w:r w:rsidRPr="00A45D89">
        <w:rPr>
          <w:rFonts w:ascii="Calibri" w:eastAsia="Times New Roman" w:hAnsi="Calibri" w:cs="Calibri"/>
          <w:kern w:val="0"/>
          <w14:ligatures w14:val="none"/>
        </w:rPr>
        <w:t xml:space="preserve">The number </w:t>
      </w:r>
      <w:r w:rsidRPr="00A45D89">
        <w:rPr>
          <w:rFonts w:ascii="Calibri" w:eastAsia="Times New Roman" w:hAnsi="Calibri" w:cs="Calibri"/>
          <w:b/>
          <w:bCs/>
          <w:kern w:val="0"/>
          <w14:ligatures w14:val="none"/>
        </w:rPr>
        <w:t xml:space="preserve">120 </w:t>
      </w:r>
      <w:r w:rsidRPr="00A45D89">
        <w:rPr>
          <w:rFonts w:ascii="Calibri" w:eastAsia="Times New Roman" w:hAnsi="Calibri" w:cs="Calibri"/>
          <w:kern w:val="0"/>
          <w14:ligatures w14:val="none"/>
        </w:rPr>
        <w:t xml:space="preserve">appears throughout the Bible, such as at the upper limit of a man’s physical life in </w:t>
      </w:r>
      <w:r w:rsidRPr="00A45D89">
        <w:rPr>
          <w:rFonts w:ascii="Calibri" w:eastAsia="Times New Roman" w:hAnsi="Calibri" w:cs="Calibri"/>
          <w:b/>
          <w:bCs/>
          <w:kern w:val="0"/>
          <w14:ligatures w14:val="none"/>
        </w:rPr>
        <w:t xml:space="preserve">Gen. 6:3 </w:t>
      </w:r>
      <w:r w:rsidRPr="00A45D89">
        <w:rPr>
          <w:rFonts w:ascii="Calibri" w:eastAsia="Times New Roman" w:hAnsi="Calibri" w:cs="Calibri"/>
          <w:kern w:val="0"/>
          <w14:ligatures w14:val="none"/>
        </w:rPr>
        <w:t xml:space="preserve">and the </w:t>
      </w:r>
      <w:r w:rsidRPr="00A45D89">
        <w:rPr>
          <w:rFonts w:ascii="Calibri" w:eastAsia="Times New Roman" w:hAnsi="Calibri" w:cs="Calibri"/>
          <w:b/>
          <w:bCs/>
          <w:kern w:val="0"/>
          <w14:ligatures w14:val="none"/>
        </w:rPr>
        <w:t>120 disciples</w:t>
      </w:r>
      <w:r w:rsidRPr="00A45D89">
        <w:rPr>
          <w:rFonts w:ascii="Calibri" w:eastAsia="Times New Roman" w:hAnsi="Calibri" w:cs="Calibri"/>
          <w:kern w:val="0"/>
          <w14:ligatures w14:val="none"/>
        </w:rPr>
        <w:t xml:space="preserve"> in the Upper Room waiting for the Spirit to begin New Life. </w:t>
      </w:r>
    </w:p>
    <w:p w14:paraId="082DB133" w14:textId="77777777" w:rsidR="00A45D89" w:rsidRPr="00A45D89" w:rsidRDefault="00A45D89" w:rsidP="00161888">
      <w:pPr>
        <w:spacing w:before="100" w:beforeAutospacing="1" w:after="100" w:afterAutospacing="1" w:line="240" w:lineRule="auto"/>
        <w:ind w:left="720"/>
        <w:rPr>
          <w:rFonts w:ascii="Calibri" w:eastAsia="Times New Roman" w:hAnsi="Calibri" w:cs="Calibri"/>
          <w:kern w:val="0"/>
          <w14:ligatures w14:val="none"/>
        </w:rPr>
      </w:pPr>
      <w:r w:rsidRPr="00A45D89">
        <w:rPr>
          <w:rFonts w:ascii="Calibri" w:eastAsia="Times New Roman" w:hAnsi="Calibri" w:cs="Calibri"/>
          <w:kern w:val="0"/>
          <w14:ligatures w14:val="none"/>
        </w:rPr>
        <w:t xml:space="preserve">It is understanding the spiritual symbolism of the number </w:t>
      </w:r>
      <w:r w:rsidRPr="00A45D89">
        <w:rPr>
          <w:rFonts w:ascii="Calibri" w:eastAsia="Times New Roman" w:hAnsi="Calibri" w:cs="Calibri"/>
          <w:b/>
          <w:bCs/>
          <w:kern w:val="0"/>
          <w14:ligatures w14:val="none"/>
        </w:rPr>
        <w:t xml:space="preserve">120 </w:t>
      </w:r>
      <w:r w:rsidRPr="00A45D89">
        <w:rPr>
          <w:rFonts w:ascii="Calibri" w:eastAsia="Times New Roman" w:hAnsi="Calibri" w:cs="Calibri"/>
          <w:kern w:val="0"/>
          <w14:ligatures w14:val="none"/>
        </w:rPr>
        <w:t xml:space="preserve">shows that </w:t>
      </w:r>
      <w:r w:rsidRPr="00A45D89">
        <w:rPr>
          <w:rFonts w:ascii="Calibri" w:eastAsia="Times New Roman" w:hAnsi="Calibri" w:cs="Calibri"/>
          <w:b/>
          <w:bCs/>
          <w:kern w:val="0"/>
          <w14:ligatures w14:val="none"/>
        </w:rPr>
        <w:t>the cruel journey into bondage</w:t>
      </w:r>
      <w:r w:rsidRPr="00A45D89">
        <w:rPr>
          <w:rFonts w:ascii="Calibri" w:eastAsia="Times New Roman" w:hAnsi="Calibri" w:cs="Calibri"/>
          <w:kern w:val="0"/>
          <w14:ligatures w14:val="none"/>
        </w:rPr>
        <w:t xml:space="preserve"> is the </w:t>
      </w:r>
      <w:r w:rsidRPr="00A45D89">
        <w:rPr>
          <w:rFonts w:ascii="Calibri" w:eastAsia="Times New Roman" w:hAnsi="Calibri" w:cs="Calibri"/>
          <w:b/>
          <w:bCs/>
          <w:kern w:val="0"/>
          <w14:ligatures w14:val="none"/>
        </w:rPr>
        <w:t xml:space="preserve">beginning of conversion </w:t>
      </w:r>
      <w:r w:rsidRPr="00A45D89">
        <w:rPr>
          <w:rFonts w:ascii="Calibri" w:eastAsia="Times New Roman" w:hAnsi="Calibri" w:cs="Calibri"/>
          <w:kern w:val="0"/>
          <w14:ligatures w14:val="none"/>
        </w:rPr>
        <w:t>in Christ’s people.</w:t>
      </w:r>
    </w:p>
    <w:p w14:paraId="5BF3B0D7" w14:textId="77777777" w:rsidR="00A45D89" w:rsidRPr="00A45D89" w:rsidRDefault="00A45D89" w:rsidP="00A45D89">
      <w:pPr>
        <w:spacing w:before="100" w:beforeAutospacing="1" w:after="100" w:afterAutospacing="1" w:line="240" w:lineRule="auto"/>
        <w:rPr>
          <w:rFonts w:ascii="Calibri" w:eastAsia="Times New Roman" w:hAnsi="Calibri" w:cs="Calibri"/>
          <w:kern w:val="0"/>
          <w14:ligatures w14:val="none"/>
        </w:rPr>
      </w:pPr>
      <w:r w:rsidRPr="00A45D89">
        <w:rPr>
          <w:rFonts w:ascii="Calibri" w:eastAsia="Times New Roman" w:hAnsi="Calibri" w:cs="Calibri"/>
          <w:kern w:val="0"/>
          <w14:ligatures w14:val="none"/>
        </w:rPr>
        <w:t>The Spirit’s first work of conversion is the fear that comes with the discovery that rebellion toward God brings bondage, captivity, and destruction.</w:t>
      </w:r>
    </w:p>
    <w:p w14:paraId="2ED4149A" w14:textId="77777777" w:rsidR="00A45D89" w:rsidRPr="00A45D89" w:rsidRDefault="00A45D89" w:rsidP="00A45D89">
      <w:pPr>
        <w:spacing w:before="100" w:beforeAutospacing="1" w:after="100" w:afterAutospacing="1" w:line="240" w:lineRule="auto"/>
        <w:rPr>
          <w:rFonts w:ascii="Calibri" w:eastAsia="Times New Roman" w:hAnsi="Calibri" w:cs="Calibri"/>
          <w:kern w:val="0"/>
          <w14:ligatures w14:val="none"/>
        </w:rPr>
      </w:pPr>
      <w:r w:rsidRPr="00A45D89">
        <w:rPr>
          <w:rFonts w:ascii="Calibri" w:eastAsia="Times New Roman" w:hAnsi="Calibri" w:cs="Calibri"/>
          <w:kern w:val="0"/>
          <w14:ligatures w14:val="none"/>
        </w:rPr>
        <w:t>The Apostle Paul reminds us of the</w:t>
      </w:r>
      <w:r w:rsidRPr="00A45D89">
        <w:rPr>
          <w:rFonts w:ascii="Calibri" w:eastAsia="Times New Roman" w:hAnsi="Calibri" w:cs="Calibri"/>
          <w:b/>
          <w:bCs/>
          <w:kern w:val="0"/>
          <w14:ligatures w14:val="none"/>
        </w:rPr>
        <w:t xml:space="preserve"> two-fold work of </w:t>
      </w:r>
      <w:r w:rsidRPr="00A45D89">
        <w:rPr>
          <w:rFonts w:ascii="Calibri" w:eastAsia="Times New Roman" w:hAnsi="Calibri" w:cs="Calibri"/>
          <w:kern w:val="0"/>
          <w14:ligatures w14:val="none"/>
        </w:rPr>
        <w:t>the Spirit:</w:t>
      </w:r>
    </w:p>
    <w:p w14:paraId="19273263" w14:textId="77777777" w:rsidR="00A45D89" w:rsidRPr="00A45D89" w:rsidRDefault="00A45D89" w:rsidP="00A45D89">
      <w:pPr>
        <w:numPr>
          <w:ilvl w:val="0"/>
          <w:numId w:val="5"/>
        </w:numPr>
        <w:spacing w:before="100" w:beforeAutospacing="1" w:after="100" w:afterAutospacing="1" w:line="240" w:lineRule="auto"/>
        <w:rPr>
          <w:rFonts w:ascii="Calibri" w:eastAsia="Times New Roman" w:hAnsi="Calibri" w:cs="Calibri"/>
          <w:kern w:val="0"/>
          <w14:ligatures w14:val="none"/>
        </w:rPr>
      </w:pPr>
      <w:r w:rsidRPr="00A45D89">
        <w:rPr>
          <w:rFonts w:ascii="Calibri" w:eastAsia="Times New Roman" w:hAnsi="Calibri" w:cs="Calibri"/>
          <w:b/>
          <w:bCs/>
          <w:kern w:val="0"/>
          <w14:ligatures w14:val="none"/>
        </w:rPr>
        <w:t>Conviction of sin by fear.</w:t>
      </w:r>
    </w:p>
    <w:p w14:paraId="0FC4BCA9" w14:textId="77777777" w:rsidR="00A45D89" w:rsidRPr="00A45D89" w:rsidRDefault="00A45D89" w:rsidP="00A45D89">
      <w:pPr>
        <w:numPr>
          <w:ilvl w:val="0"/>
          <w:numId w:val="5"/>
        </w:numPr>
        <w:spacing w:before="100" w:beforeAutospacing="1" w:after="100" w:afterAutospacing="1" w:line="240" w:lineRule="auto"/>
        <w:rPr>
          <w:rFonts w:ascii="Calibri" w:eastAsia="Times New Roman" w:hAnsi="Calibri" w:cs="Calibri"/>
          <w:kern w:val="0"/>
          <w14:ligatures w14:val="none"/>
        </w:rPr>
      </w:pPr>
      <w:r w:rsidRPr="00A45D89">
        <w:rPr>
          <w:rFonts w:ascii="Calibri" w:eastAsia="Times New Roman" w:hAnsi="Calibri" w:cs="Calibri"/>
          <w:b/>
          <w:bCs/>
          <w:kern w:val="0"/>
          <w14:ligatures w14:val="none"/>
        </w:rPr>
        <w:t>Conversion from sin by adoption.</w:t>
      </w:r>
    </w:p>
    <w:p w14:paraId="098657D2" w14:textId="77777777" w:rsidR="00A45D89" w:rsidRPr="00A45D89" w:rsidRDefault="00A45D89" w:rsidP="00A45D89">
      <w:pPr>
        <w:spacing w:before="100" w:beforeAutospacing="1" w:after="100" w:afterAutospacing="1" w:line="240" w:lineRule="auto"/>
        <w:rPr>
          <w:rFonts w:ascii="Calibri" w:eastAsia="Times New Roman" w:hAnsi="Calibri" w:cs="Calibri"/>
          <w:kern w:val="0"/>
          <w14:ligatures w14:val="none"/>
        </w:rPr>
      </w:pPr>
      <w:r w:rsidRPr="00A45D89">
        <w:rPr>
          <w:rFonts w:ascii="Calibri" w:eastAsia="Times New Roman" w:hAnsi="Calibri" w:cs="Calibri"/>
          <w:kern w:val="0"/>
          <w14:ligatures w14:val="none"/>
        </w:rPr>
        <w:t>“The</w:t>
      </w:r>
      <w:r w:rsidRPr="00A45D89">
        <w:rPr>
          <w:rFonts w:ascii="Calibri" w:eastAsia="Times New Roman" w:hAnsi="Calibri" w:cs="Calibri"/>
          <w:b/>
          <w:bCs/>
          <w:kern w:val="0"/>
          <w14:ligatures w14:val="none"/>
        </w:rPr>
        <w:t xml:space="preserve"> Spirit</w:t>
      </w:r>
      <w:r w:rsidRPr="00A45D89">
        <w:rPr>
          <w:rFonts w:ascii="Calibri" w:eastAsia="Times New Roman" w:hAnsi="Calibri" w:cs="Calibri"/>
          <w:b/>
          <w:bCs/>
          <w:kern w:val="0"/>
          <w:vertAlign w:val="superscript"/>
          <w14:ligatures w14:val="none"/>
        </w:rPr>
        <w:t xml:space="preserve"> </w:t>
      </w:r>
      <w:r w:rsidRPr="00A45D89">
        <w:rPr>
          <w:rFonts w:ascii="Calibri" w:eastAsia="Times New Roman" w:hAnsi="Calibri" w:cs="Calibri"/>
          <w:kern w:val="0"/>
          <w14:ligatures w14:val="none"/>
        </w:rPr>
        <w:t xml:space="preserve">you received does not make you slaves to fear </w:t>
      </w:r>
      <w:r w:rsidRPr="00A45D89">
        <w:rPr>
          <w:rFonts w:ascii="Calibri" w:eastAsia="Times New Roman" w:hAnsi="Calibri" w:cs="Calibri"/>
          <w:b/>
          <w:bCs/>
          <w:kern w:val="0"/>
          <w14:ligatures w14:val="none"/>
        </w:rPr>
        <w:t>again</w:t>
      </w:r>
      <w:r w:rsidRPr="00A45D89">
        <w:rPr>
          <w:rFonts w:ascii="Calibri" w:eastAsia="Times New Roman" w:hAnsi="Calibri" w:cs="Calibri"/>
          <w:kern w:val="0"/>
          <w14:ligatures w14:val="none"/>
        </w:rPr>
        <w:t>;</w:t>
      </w:r>
      <w:r w:rsidRPr="00A45D89">
        <w:rPr>
          <w:rFonts w:ascii="Calibri" w:eastAsia="Times New Roman" w:hAnsi="Calibri" w:cs="Calibri"/>
          <w:kern w:val="0"/>
          <w:vertAlign w:val="superscript"/>
          <w14:ligatures w14:val="none"/>
        </w:rPr>
        <w:t xml:space="preserve"> </w:t>
      </w:r>
      <w:r w:rsidRPr="00A45D89">
        <w:rPr>
          <w:rFonts w:ascii="Calibri" w:eastAsia="Times New Roman" w:hAnsi="Calibri" w:cs="Calibri"/>
          <w:kern w:val="0"/>
          <w14:ligatures w14:val="none"/>
        </w:rPr>
        <w:t xml:space="preserve">rather, the </w:t>
      </w:r>
      <w:r w:rsidRPr="00A45D89">
        <w:rPr>
          <w:rFonts w:ascii="Calibri" w:eastAsia="Times New Roman" w:hAnsi="Calibri" w:cs="Calibri"/>
          <w:b/>
          <w:bCs/>
          <w:kern w:val="0"/>
          <w14:ligatures w14:val="none"/>
        </w:rPr>
        <w:t>Spirit</w:t>
      </w:r>
      <w:r w:rsidRPr="00A45D89">
        <w:rPr>
          <w:rFonts w:ascii="Calibri" w:eastAsia="Times New Roman" w:hAnsi="Calibri" w:cs="Calibri"/>
          <w:kern w:val="0"/>
          <w14:ligatures w14:val="none"/>
        </w:rPr>
        <w:t xml:space="preserve"> you received brought about your adoption to sonship. And </w:t>
      </w:r>
      <w:r w:rsidRPr="00A45D89">
        <w:rPr>
          <w:rFonts w:ascii="Calibri" w:eastAsia="Times New Roman" w:hAnsi="Calibri" w:cs="Calibri"/>
          <w:b/>
          <w:bCs/>
          <w:kern w:val="0"/>
          <w14:ligatures w14:val="none"/>
        </w:rPr>
        <w:t>by Him</w:t>
      </w:r>
      <w:r w:rsidRPr="00A45D89">
        <w:rPr>
          <w:rFonts w:ascii="Calibri" w:eastAsia="Times New Roman" w:hAnsi="Calibri" w:cs="Calibri"/>
          <w:kern w:val="0"/>
          <w14:ligatures w14:val="none"/>
        </w:rPr>
        <w:t xml:space="preserve"> we cry, </w:t>
      </w:r>
      <w:r w:rsidRPr="00A45D89">
        <w:rPr>
          <w:rFonts w:ascii="Calibri" w:eastAsia="Times New Roman" w:hAnsi="Calibri" w:cs="Calibri"/>
          <w:i/>
          <w:iCs/>
          <w:kern w:val="0"/>
          <w14:ligatures w14:val="none"/>
        </w:rPr>
        <w:t xml:space="preserve">“Abba, </w:t>
      </w:r>
      <w:r w:rsidRPr="00A45D89">
        <w:rPr>
          <w:rFonts w:ascii="Calibri" w:eastAsia="Times New Roman" w:hAnsi="Calibri" w:cs="Calibri"/>
          <w:kern w:val="0"/>
          <w14:ligatures w14:val="none"/>
        </w:rPr>
        <w:t xml:space="preserve">Father.” - </w:t>
      </w:r>
      <w:hyperlink r:id="rId48" w:tgtFrame="_blank" w:history="1">
        <w:r w:rsidRPr="00A45D89">
          <w:rPr>
            <w:rFonts w:ascii="Calibri" w:eastAsia="Times New Roman" w:hAnsi="Calibri" w:cs="Calibri"/>
            <w:color w:val="0000FF"/>
            <w:kern w:val="0"/>
            <w:u w:val="single"/>
            <w14:ligatures w14:val="none"/>
          </w:rPr>
          <w:t>Romans 8:15</w:t>
        </w:r>
      </w:hyperlink>
    </w:p>
    <w:p w14:paraId="01E3BE27" w14:textId="77777777" w:rsidR="00A45D89" w:rsidRPr="00A45D89" w:rsidRDefault="00A45D89" w:rsidP="00A45D89">
      <w:pPr>
        <w:spacing w:before="100" w:beforeAutospacing="1" w:after="100" w:afterAutospacing="1" w:line="240" w:lineRule="auto"/>
        <w:rPr>
          <w:rFonts w:ascii="Calibri" w:eastAsia="Times New Roman" w:hAnsi="Calibri" w:cs="Calibri"/>
          <w:kern w:val="0"/>
          <w14:ligatures w14:val="none"/>
        </w:rPr>
      </w:pPr>
      <w:r w:rsidRPr="00A45D89">
        <w:rPr>
          <w:rFonts w:ascii="Calibri" w:eastAsia="Times New Roman" w:hAnsi="Calibri" w:cs="Calibri"/>
          <w:kern w:val="0"/>
          <w14:ligatures w14:val="none"/>
        </w:rPr>
        <w:t xml:space="preserve">Sadly, too many who proclaim Jesus to a lost world skip the fear of sin and go to the adoption of conversion. A growing sense of one’s bondage and captivity to sin’s destruction is the first step in bringing God’s people into the Kingdom of Christ. </w:t>
      </w:r>
    </w:p>
    <w:p w14:paraId="54D7DCE3" w14:textId="77777777" w:rsidR="00161888" w:rsidRDefault="00161888" w:rsidP="00A45D89">
      <w:pPr>
        <w:spacing w:before="100" w:beforeAutospacing="1" w:after="100" w:afterAutospacing="1" w:line="240" w:lineRule="auto"/>
        <w:rPr>
          <w:rFonts w:ascii="Calibri" w:eastAsia="Times New Roman" w:hAnsi="Calibri" w:cs="Calibri"/>
          <w:kern w:val="0"/>
          <w14:ligatures w14:val="none"/>
        </w:rPr>
      </w:pPr>
    </w:p>
    <w:p w14:paraId="0E1D8DF8" w14:textId="7DDBDF61" w:rsidR="00161888" w:rsidRDefault="00161888" w:rsidP="00161888">
      <w:pPr>
        <w:spacing w:before="100" w:beforeAutospacing="1" w:after="100" w:afterAutospacing="1" w:line="240" w:lineRule="auto"/>
        <w:jc w:val="center"/>
        <w:rPr>
          <w:rFonts w:ascii="Calibri" w:eastAsia="Times New Roman" w:hAnsi="Calibri" w:cs="Calibri"/>
          <w:kern w:val="0"/>
          <w14:ligatures w14:val="none"/>
        </w:rPr>
      </w:pPr>
      <w:r>
        <w:rPr>
          <w:rFonts w:ascii="Calibri" w:eastAsia="Times New Roman" w:hAnsi="Calibri" w:cs="Calibri"/>
          <w:noProof/>
          <w:kern w:val="0"/>
        </w:rPr>
        <w:lastRenderedPageBreak/>
        <w:drawing>
          <wp:inline distT="0" distB="0" distL="0" distR="0" wp14:anchorId="77157CDA" wp14:editId="710B6415">
            <wp:extent cx="4462041" cy="2452216"/>
            <wp:effectExtent l="0" t="0" r="0" b="5715"/>
            <wp:docPr id="490365453" name="Picture 14" descr="A map of the bi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65453" name="Picture 14" descr="A map of the bi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473849" cy="2458705"/>
                    </a:xfrm>
                    <a:prstGeom prst="rect">
                      <a:avLst/>
                    </a:prstGeom>
                  </pic:spPr>
                </pic:pic>
              </a:graphicData>
            </a:graphic>
          </wp:inline>
        </w:drawing>
      </w:r>
    </w:p>
    <w:p w14:paraId="19028DC0" w14:textId="62C99F56" w:rsidR="00A45D89" w:rsidRPr="00A45D89" w:rsidRDefault="00A45D89" w:rsidP="00A45D89">
      <w:pPr>
        <w:spacing w:before="100" w:beforeAutospacing="1" w:after="100" w:afterAutospacing="1" w:line="240" w:lineRule="auto"/>
        <w:rPr>
          <w:rFonts w:ascii="Calibri" w:eastAsia="Times New Roman" w:hAnsi="Calibri" w:cs="Calibri"/>
          <w:kern w:val="0"/>
          <w14:ligatures w14:val="none"/>
        </w:rPr>
      </w:pPr>
      <w:r w:rsidRPr="00A45D89">
        <w:rPr>
          <w:rFonts w:ascii="Calibri" w:eastAsia="Times New Roman" w:hAnsi="Calibri" w:cs="Calibri"/>
          <w:kern w:val="0"/>
          <w14:ligatures w14:val="none"/>
        </w:rPr>
        <w:t>Next time you’re tempted to bail out a loved one from jail, maybe you</w:t>
      </w:r>
      <w:r w:rsidR="00161888">
        <w:rPr>
          <w:rFonts w:ascii="Calibri" w:eastAsia="Times New Roman" w:hAnsi="Calibri" w:cs="Calibri"/>
          <w:kern w:val="0"/>
          <w14:ligatures w14:val="none"/>
        </w:rPr>
        <w:t xml:space="preserve">’ll wait </w:t>
      </w:r>
      <w:r w:rsidRPr="00A45D89">
        <w:rPr>
          <w:rFonts w:ascii="Calibri" w:eastAsia="Times New Roman" w:hAnsi="Calibri" w:cs="Calibri"/>
          <w:kern w:val="0"/>
          <w14:ligatures w14:val="none"/>
        </w:rPr>
        <w:t xml:space="preserve">for the Spirit to accomplish His first work </w:t>
      </w:r>
      <w:r w:rsidR="00161888">
        <w:rPr>
          <w:rFonts w:ascii="Calibri" w:eastAsia="Times New Roman" w:hAnsi="Calibri" w:cs="Calibri"/>
          <w:kern w:val="0"/>
          <w14:ligatures w14:val="none"/>
        </w:rPr>
        <w:t>required for tearing</w:t>
      </w:r>
      <w:r w:rsidRPr="00A45D89">
        <w:rPr>
          <w:rFonts w:ascii="Calibri" w:eastAsia="Times New Roman" w:hAnsi="Calibri" w:cs="Calibri"/>
          <w:kern w:val="0"/>
          <w14:ligatures w14:val="none"/>
        </w:rPr>
        <w:t xml:space="preserve"> down </w:t>
      </w:r>
      <w:r w:rsidR="00161888">
        <w:rPr>
          <w:rFonts w:ascii="Calibri" w:eastAsia="Times New Roman" w:hAnsi="Calibri" w:cs="Calibri"/>
          <w:kern w:val="0"/>
          <w14:ligatures w14:val="none"/>
        </w:rPr>
        <w:t>Babylon’s walls</w:t>
      </w:r>
      <w:r w:rsidRPr="00A45D89">
        <w:rPr>
          <w:rFonts w:ascii="Calibri" w:eastAsia="Times New Roman" w:hAnsi="Calibri" w:cs="Calibri"/>
          <w:kern w:val="0"/>
          <w14:ligatures w14:val="none"/>
        </w:rPr>
        <w:t>.</w:t>
      </w:r>
      <w:r w:rsidR="00161888">
        <w:rPr>
          <w:rFonts w:ascii="Calibri" w:eastAsia="Times New Roman" w:hAnsi="Calibri" w:cs="Calibri"/>
          <w:kern w:val="0"/>
          <w14:ligatures w14:val="none"/>
        </w:rPr>
        <w:t xml:space="preserve"> The 120-day walk to Babylon provoked fear.</w:t>
      </w:r>
    </w:p>
    <w:p w14:paraId="1204BF58" w14:textId="028FC6EB" w:rsidR="00A45D89" w:rsidRPr="00A45D89" w:rsidRDefault="00A45D89" w:rsidP="00A45D89">
      <w:pPr>
        <w:spacing w:before="100" w:beforeAutospacing="1" w:after="100" w:afterAutospacing="1" w:line="240" w:lineRule="auto"/>
        <w:rPr>
          <w:rFonts w:ascii="Calibri" w:eastAsia="Times New Roman" w:hAnsi="Calibri" w:cs="Calibri"/>
          <w:kern w:val="0"/>
          <w14:ligatures w14:val="none"/>
        </w:rPr>
      </w:pPr>
      <w:r w:rsidRPr="00A45D89">
        <w:rPr>
          <w:rFonts w:ascii="Calibri" w:eastAsia="Times New Roman" w:hAnsi="Calibri" w:cs="Calibri"/>
          <w:b/>
          <w:bCs/>
          <w:kern w:val="0"/>
          <w14:ligatures w14:val="none"/>
        </w:rPr>
        <w:t xml:space="preserve">Principle #5: </w:t>
      </w:r>
      <w:r w:rsidRPr="00A45D89">
        <w:rPr>
          <w:rFonts w:ascii="Calibri" w:eastAsia="Times New Roman" w:hAnsi="Calibri" w:cs="Calibri"/>
          <w:i/>
          <w:iCs/>
          <w:kern w:val="0"/>
          <w14:ligatures w14:val="none"/>
        </w:rPr>
        <w:t xml:space="preserve">The Spirit’s work of "conviction” by fear is necessary for </w:t>
      </w:r>
      <w:r w:rsidR="00161888">
        <w:rPr>
          <w:rFonts w:ascii="Calibri" w:eastAsia="Times New Roman" w:hAnsi="Calibri" w:cs="Calibri"/>
          <w:i/>
          <w:iCs/>
          <w:kern w:val="0"/>
          <w14:ligatures w14:val="none"/>
        </w:rPr>
        <w:t>“</w:t>
      </w:r>
      <w:r w:rsidRPr="00A45D89">
        <w:rPr>
          <w:rFonts w:ascii="Calibri" w:eastAsia="Times New Roman" w:hAnsi="Calibri" w:cs="Calibri"/>
          <w:i/>
          <w:iCs/>
          <w:kern w:val="0"/>
          <w14:ligatures w14:val="none"/>
        </w:rPr>
        <w:t>conversion</w:t>
      </w:r>
      <w:r w:rsidR="00161888">
        <w:rPr>
          <w:rFonts w:ascii="Calibri" w:eastAsia="Times New Roman" w:hAnsi="Calibri" w:cs="Calibri"/>
          <w:i/>
          <w:iCs/>
          <w:kern w:val="0"/>
          <w14:ligatures w14:val="none"/>
        </w:rPr>
        <w:t>”</w:t>
      </w:r>
      <w:r w:rsidRPr="00A45D89">
        <w:rPr>
          <w:rFonts w:ascii="Calibri" w:eastAsia="Times New Roman" w:hAnsi="Calibri" w:cs="Calibri"/>
          <w:i/>
          <w:iCs/>
          <w:kern w:val="0"/>
          <w14:ligatures w14:val="none"/>
        </w:rPr>
        <w:t xml:space="preserve"> by grace.</w:t>
      </w:r>
    </w:p>
    <w:p w14:paraId="78DF5423" w14:textId="77777777" w:rsidR="00161888" w:rsidRDefault="00161888" w:rsidP="00161888">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161888">
        <w:rPr>
          <w:rFonts w:ascii="Times New Roman" w:eastAsia="Times New Roman" w:hAnsi="Times New Roman" w:cs="Times New Roman"/>
          <w:b/>
          <w:bCs/>
          <w:kern w:val="0"/>
          <w:sz w:val="32"/>
          <w:szCs w:val="32"/>
          <w14:ligatures w14:val="none"/>
        </w:rPr>
        <w:t>Hope Rising</w:t>
      </w:r>
    </w:p>
    <w:p w14:paraId="1ED47807" w14:textId="20BA44FC" w:rsidR="00161888" w:rsidRDefault="00161888" w:rsidP="00161888">
      <w:pPr>
        <w:pStyle w:val="NormalWeb"/>
        <w:rPr>
          <w:rFonts w:ascii="Calibri" w:hAnsi="Calibri" w:cs="Calibri"/>
          <w:sz w:val="22"/>
          <w:szCs w:val="22"/>
        </w:rPr>
      </w:pPr>
      <w:r w:rsidRPr="00161888">
        <w:rPr>
          <w:rFonts w:ascii="Calibri" w:hAnsi="Calibri" w:cs="Calibri"/>
          <w:sz w:val="22"/>
          <w:szCs w:val="22"/>
        </w:rPr>
        <w:t>When the Spirit’s first work of fear appears, hope from heaven begins to emerge.</w:t>
      </w:r>
      <w:r>
        <w:rPr>
          <w:rFonts w:ascii="Calibri" w:hAnsi="Calibri" w:cs="Calibri"/>
          <w:sz w:val="22"/>
          <w:szCs w:val="22"/>
        </w:rPr>
        <w:t xml:space="preserve"> </w:t>
      </w:r>
      <w:r w:rsidRPr="00161888">
        <w:rPr>
          <w:rFonts w:ascii="Calibri" w:hAnsi="Calibri" w:cs="Calibri"/>
          <w:sz w:val="22"/>
          <w:szCs w:val="22"/>
        </w:rPr>
        <w:t xml:space="preserve">The captive Jews in </w:t>
      </w:r>
      <w:r w:rsidRPr="00161888">
        <w:rPr>
          <w:rStyle w:val="Strong"/>
          <w:rFonts w:ascii="Calibri" w:eastAsiaTheme="majorEastAsia" w:hAnsi="Calibri" w:cs="Calibri"/>
          <w:sz w:val="22"/>
          <w:szCs w:val="22"/>
        </w:rPr>
        <w:t xml:space="preserve">586 BC </w:t>
      </w:r>
      <w:r w:rsidRPr="00161888">
        <w:rPr>
          <w:rFonts w:ascii="Calibri" w:hAnsi="Calibri" w:cs="Calibri"/>
          <w:sz w:val="22"/>
          <w:szCs w:val="22"/>
        </w:rPr>
        <w:t xml:space="preserve">were the third group to make this trip into the </w:t>
      </w:r>
      <w:r w:rsidRPr="00161888">
        <w:rPr>
          <w:rStyle w:val="Strong"/>
          <w:rFonts w:ascii="Calibri" w:eastAsiaTheme="majorEastAsia" w:hAnsi="Calibri" w:cs="Calibri"/>
          <w:sz w:val="22"/>
          <w:szCs w:val="22"/>
        </w:rPr>
        <w:t>Babylonian Exile</w:t>
      </w:r>
      <w:r w:rsidRPr="00161888">
        <w:rPr>
          <w:rFonts w:ascii="Calibri" w:hAnsi="Calibri" w:cs="Calibri"/>
          <w:sz w:val="22"/>
          <w:szCs w:val="22"/>
        </w:rPr>
        <w:t xml:space="preserve"> (</w:t>
      </w:r>
      <w:r w:rsidRPr="00161888">
        <w:rPr>
          <w:rStyle w:val="Strong"/>
          <w:rFonts w:ascii="Calibri" w:eastAsiaTheme="majorEastAsia" w:hAnsi="Calibri" w:cs="Calibri"/>
          <w:sz w:val="22"/>
          <w:szCs w:val="22"/>
        </w:rPr>
        <w:t>605 BC, 597 BC, and 586 BC</w:t>
      </w:r>
      <w:r w:rsidRPr="00161888">
        <w:rPr>
          <w:rFonts w:ascii="Calibri" w:hAnsi="Calibri" w:cs="Calibri"/>
          <w:sz w:val="22"/>
          <w:szCs w:val="22"/>
        </w:rPr>
        <w:t>). As they descended south in the desert valley between two rivers, the Babylonian soldiers pointed out the “dry bones” of their loved ones who never made it to Babylon. The pagans’ mockery must have only added to their fear, but the Jews must have remembered the words of Ezekiel’s scroll</w:t>
      </w:r>
      <w:r>
        <w:rPr>
          <w:rFonts w:ascii="Calibri" w:hAnsi="Calibri" w:cs="Calibri"/>
          <w:sz w:val="22"/>
          <w:szCs w:val="22"/>
        </w:rPr>
        <w:t>:</w:t>
      </w:r>
    </w:p>
    <w:p w14:paraId="4A219A1D" w14:textId="185CBF72" w:rsidR="00161888" w:rsidRPr="00161888" w:rsidRDefault="00161888" w:rsidP="00161888">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3929467D" wp14:editId="1931F4DA">
            <wp:extent cx="4543746" cy="2737412"/>
            <wp:effectExtent l="0" t="0" r="0" b="6350"/>
            <wp:docPr id="1844998593" name="Picture 15" descr="A pile of bones and bones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98593" name="Picture 15" descr="A pile of bones and bones in a dese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550661" cy="2741578"/>
                    </a:xfrm>
                    <a:prstGeom prst="rect">
                      <a:avLst/>
                    </a:prstGeom>
                  </pic:spPr>
                </pic:pic>
              </a:graphicData>
            </a:graphic>
          </wp:inline>
        </w:drawing>
      </w:r>
    </w:p>
    <w:p w14:paraId="07FB2575" w14:textId="77777777" w:rsidR="00161888" w:rsidRPr="00161888" w:rsidRDefault="00161888" w:rsidP="00161888">
      <w:pPr>
        <w:spacing w:beforeAutospacing="1" w:after="100" w:afterAutospacing="1" w:line="240" w:lineRule="auto"/>
        <w:jc w:val="center"/>
        <w:rPr>
          <w:rFonts w:ascii="Calibri" w:eastAsia="Times New Roman" w:hAnsi="Calibri" w:cs="Calibri"/>
          <w:kern w:val="0"/>
          <w14:ligatures w14:val="none"/>
        </w:rPr>
      </w:pPr>
      <w:r w:rsidRPr="00161888">
        <w:rPr>
          <w:rFonts w:ascii="Calibri" w:eastAsia="Times New Roman" w:hAnsi="Calibri" w:cs="Calibri"/>
          <w:kern w:val="0"/>
          <w14:ligatures w14:val="none"/>
        </w:rPr>
        <w:t xml:space="preserve">And God said to </w:t>
      </w:r>
      <w:r w:rsidRPr="00161888">
        <w:rPr>
          <w:rFonts w:ascii="Calibri" w:eastAsia="Times New Roman" w:hAnsi="Calibri" w:cs="Calibri"/>
          <w:b/>
          <w:bCs/>
          <w:kern w:val="0"/>
          <w14:ligatures w14:val="none"/>
        </w:rPr>
        <w:t>Ezekiel</w:t>
      </w:r>
      <w:r w:rsidRPr="00161888">
        <w:rPr>
          <w:rFonts w:ascii="Calibri" w:eastAsia="Times New Roman" w:hAnsi="Calibri" w:cs="Calibri"/>
          <w:kern w:val="0"/>
          <w14:ligatures w14:val="none"/>
        </w:rPr>
        <w:t xml:space="preserve">, </w:t>
      </w:r>
      <w:r w:rsidRPr="00161888">
        <w:rPr>
          <w:rFonts w:ascii="Calibri" w:eastAsia="Times New Roman" w:hAnsi="Calibri" w:cs="Calibri"/>
          <w:i/>
          <w:iCs/>
          <w:kern w:val="0"/>
          <w14:ligatures w14:val="none"/>
        </w:rPr>
        <w:t>“Son of man, can these bones live?”</w:t>
      </w:r>
      <w:r w:rsidRPr="00161888">
        <w:rPr>
          <w:rFonts w:ascii="Calibri" w:eastAsia="Times New Roman" w:hAnsi="Calibri" w:cs="Calibri"/>
          <w:kern w:val="0"/>
          <w14:ligatures w14:val="none"/>
        </w:rPr>
        <w:t xml:space="preserve"> </w:t>
      </w:r>
      <w:proofErr w:type="gramStart"/>
      <w:r w:rsidRPr="00161888">
        <w:rPr>
          <w:rFonts w:ascii="Calibri" w:eastAsia="Times New Roman" w:hAnsi="Calibri" w:cs="Calibri"/>
          <w:kern w:val="0"/>
          <w14:ligatures w14:val="none"/>
        </w:rPr>
        <w:t>So</w:t>
      </w:r>
      <w:proofErr w:type="gramEnd"/>
      <w:r w:rsidRPr="00161888">
        <w:rPr>
          <w:rFonts w:ascii="Calibri" w:eastAsia="Times New Roman" w:hAnsi="Calibri" w:cs="Calibri"/>
          <w:kern w:val="0"/>
          <w14:ligatures w14:val="none"/>
        </w:rPr>
        <w:t xml:space="preserve"> </w:t>
      </w:r>
      <w:r w:rsidRPr="00161888">
        <w:rPr>
          <w:rFonts w:ascii="Calibri" w:eastAsia="Times New Roman" w:hAnsi="Calibri" w:cs="Calibri"/>
          <w:b/>
          <w:bCs/>
          <w:kern w:val="0"/>
          <w14:ligatures w14:val="none"/>
        </w:rPr>
        <w:t>Ezekie</w:t>
      </w:r>
      <w:r w:rsidRPr="00161888">
        <w:rPr>
          <w:rFonts w:ascii="Calibri" w:eastAsia="Times New Roman" w:hAnsi="Calibri" w:cs="Calibri"/>
          <w:kern w:val="0"/>
          <w14:ligatures w14:val="none"/>
        </w:rPr>
        <w:t>l answered</w:t>
      </w:r>
      <w:r w:rsidRPr="00161888">
        <w:rPr>
          <w:rFonts w:ascii="Calibri" w:eastAsia="Times New Roman" w:hAnsi="Calibri" w:cs="Calibri"/>
          <w:i/>
          <w:iCs/>
          <w:kern w:val="0"/>
          <w14:ligatures w14:val="none"/>
        </w:rPr>
        <w:t xml:space="preserve">, “O Lord God, You know.” </w:t>
      </w:r>
      <w:r w:rsidRPr="00161888">
        <w:rPr>
          <w:rFonts w:ascii="Calibri" w:eastAsia="Times New Roman" w:hAnsi="Calibri" w:cs="Calibri"/>
          <w:kern w:val="0"/>
          <w14:ligatures w14:val="none"/>
        </w:rPr>
        <w:t xml:space="preserve">Again, He said to </w:t>
      </w:r>
      <w:r w:rsidRPr="00161888">
        <w:rPr>
          <w:rFonts w:ascii="Calibri" w:eastAsia="Times New Roman" w:hAnsi="Calibri" w:cs="Calibri"/>
          <w:b/>
          <w:bCs/>
          <w:kern w:val="0"/>
          <w14:ligatures w14:val="none"/>
        </w:rPr>
        <w:t>Ezekiel,</w:t>
      </w:r>
      <w:r w:rsidRPr="00161888">
        <w:rPr>
          <w:rFonts w:ascii="Calibri" w:eastAsia="Times New Roman" w:hAnsi="Calibri" w:cs="Calibri"/>
          <w:kern w:val="0"/>
          <w14:ligatures w14:val="none"/>
        </w:rPr>
        <w:t xml:space="preserve"> “Prophesy to these bones, and say to them:</w:t>
      </w:r>
    </w:p>
    <w:p w14:paraId="48D8A4D0" w14:textId="6F6F40A8" w:rsidR="00161888" w:rsidRPr="00161888" w:rsidRDefault="00161888" w:rsidP="00161888">
      <w:pPr>
        <w:spacing w:before="100" w:beforeAutospacing="1" w:after="100" w:afterAutospacing="1" w:line="240" w:lineRule="auto"/>
        <w:jc w:val="center"/>
        <w:rPr>
          <w:rFonts w:ascii="Calibri" w:eastAsia="Times New Roman" w:hAnsi="Calibri" w:cs="Calibri"/>
          <w:kern w:val="0"/>
          <w14:ligatures w14:val="none"/>
        </w:rPr>
      </w:pPr>
      <w:r w:rsidRPr="00161888">
        <w:rPr>
          <w:rFonts w:ascii="Calibri" w:eastAsia="Times New Roman" w:hAnsi="Calibri" w:cs="Calibri"/>
          <w:i/>
          <w:iCs/>
          <w:kern w:val="0"/>
          <w14:ligatures w14:val="none"/>
        </w:rPr>
        <w:lastRenderedPageBreak/>
        <w:t>‘O dry bones, hear the word of the Lord!</w:t>
      </w:r>
    </w:p>
    <w:p w14:paraId="01F396DF" w14:textId="48091DC0" w:rsidR="00161888" w:rsidRPr="00161888" w:rsidRDefault="00161888" w:rsidP="00161888">
      <w:pPr>
        <w:spacing w:before="100" w:beforeAutospacing="1" w:after="100" w:afterAutospacing="1"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The LORD God says</w:t>
      </w:r>
      <w:r w:rsidRPr="00161888">
        <w:rPr>
          <w:rFonts w:ascii="Calibri" w:eastAsia="Times New Roman" w:hAnsi="Calibri" w:cs="Calibri"/>
          <w:kern w:val="0"/>
          <w14:ligatures w14:val="none"/>
        </w:rPr>
        <w:t xml:space="preserve"> to these bones:</w:t>
      </w:r>
      <w:r w:rsidRPr="00161888">
        <w:rPr>
          <w:rFonts w:ascii="Calibri" w:eastAsia="Times New Roman" w:hAnsi="Calibri" w:cs="Calibri"/>
          <w:b/>
          <w:bCs/>
          <w:kern w:val="0"/>
          <w14:ligatures w14:val="none"/>
        </w:rPr>
        <w:t xml:space="preserve"> </w:t>
      </w:r>
      <w:r w:rsidRPr="00161888">
        <w:rPr>
          <w:rFonts w:ascii="Calibri" w:eastAsia="Times New Roman" w:hAnsi="Calibri" w:cs="Calibri"/>
          <w:kern w:val="0"/>
          <w14:ligatures w14:val="none"/>
        </w:rPr>
        <w:t>“I will</w:t>
      </w:r>
      <w:r w:rsidRPr="00161888">
        <w:rPr>
          <w:rFonts w:ascii="Calibri" w:eastAsia="Times New Roman" w:hAnsi="Calibri" w:cs="Calibri"/>
          <w:kern w:val="0"/>
          <w:vertAlign w:val="superscript"/>
          <w14:ligatures w14:val="none"/>
        </w:rPr>
        <w:t xml:space="preserve"> </w:t>
      </w:r>
      <w:r w:rsidRPr="00161888">
        <w:rPr>
          <w:rFonts w:ascii="Calibri" w:eastAsia="Times New Roman" w:hAnsi="Calibri" w:cs="Calibri"/>
          <w:kern w:val="0"/>
          <w14:ligatures w14:val="none"/>
        </w:rPr>
        <w:t xml:space="preserve">cause breath to </w:t>
      </w:r>
      <w:proofErr w:type="gramStart"/>
      <w:r w:rsidRPr="00161888">
        <w:rPr>
          <w:rFonts w:ascii="Calibri" w:eastAsia="Times New Roman" w:hAnsi="Calibri" w:cs="Calibri"/>
          <w:kern w:val="0"/>
          <w14:ligatures w14:val="none"/>
        </w:rPr>
        <w:t>enter into</w:t>
      </w:r>
      <w:proofErr w:type="gramEnd"/>
      <w:r w:rsidRPr="00161888">
        <w:rPr>
          <w:rFonts w:ascii="Calibri" w:eastAsia="Times New Roman" w:hAnsi="Calibri" w:cs="Calibri"/>
          <w:kern w:val="0"/>
          <w14:ligatures w14:val="none"/>
        </w:rPr>
        <w:t xml:space="preserve"> you, and you shall live.</w:t>
      </w:r>
      <w:r w:rsidRPr="00161888">
        <w:rPr>
          <w:rFonts w:ascii="Calibri" w:eastAsia="Times New Roman" w:hAnsi="Calibri" w:cs="Calibri"/>
          <w:b/>
          <w:bCs/>
          <w:kern w:val="0"/>
          <w:vertAlign w:val="superscript"/>
          <w14:ligatures w14:val="none"/>
        </w:rPr>
        <w:t> </w:t>
      </w:r>
      <w:r w:rsidRPr="00161888">
        <w:rPr>
          <w:rFonts w:ascii="Calibri" w:eastAsia="Times New Roman" w:hAnsi="Calibri" w:cs="Calibri"/>
          <w:kern w:val="0"/>
          <w14:ligatures w14:val="none"/>
        </w:rPr>
        <w:t>I will put sinews on you and bring flesh upon you, cover you with skin and put breath in you; and you shall live.</w:t>
      </w:r>
      <w:r>
        <w:rPr>
          <w:rFonts w:ascii="Calibri" w:eastAsia="Times New Roman" w:hAnsi="Calibri" w:cs="Calibri"/>
          <w:kern w:val="0"/>
          <w14:ligatures w14:val="none"/>
        </w:rPr>
        <w:t xml:space="preserve"> </w:t>
      </w:r>
      <w:r w:rsidRPr="00161888">
        <w:rPr>
          <w:rFonts w:ascii="Calibri" w:eastAsia="Times New Roman" w:hAnsi="Calibri" w:cs="Calibri"/>
          <w:kern w:val="0"/>
          <w14:ligatures w14:val="none"/>
        </w:rPr>
        <w:t xml:space="preserve">Then you shall know that I </w:t>
      </w:r>
      <w:r w:rsidRPr="00161888">
        <w:rPr>
          <w:rFonts w:ascii="Calibri" w:eastAsia="Times New Roman" w:hAnsi="Calibri" w:cs="Calibri"/>
          <w:i/>
          <w:iCs/>
          <w:kern w:val="0"/>
          <w14:ligatures w14:val="none"/>
        </w:rPr>
        <w:t>am</w:t>
      </w:r>
      <w:r w:rsidRPr="00161888">
        <w:rPr>
          <w:rFonts w:ascii="Calibri" w:eastAsia="Times New Roman" w:hAnsi="Calibri" w:cs="Calibri"/>
          <w:kern w:val="0"/>
          <w14:ligatures w14:val="none"/>
        </w:rPr>
        <w:t xml:space="preserve"> the Lord.’” - </w:t>
      </w:r>
      <w:hyperlink r:id="rId51" w:tgtFrame="_blank" w:history="1">
        <w:r w:rsidRPr="00161888">
          <w:rPr>
            <w:rFonts w:ascii="Calibri" w:eastAsia="Times New Roman" w:hAnsi="Calibri" w:cs="Calibri"/>
            <w:color w:val="0000FF"/>
            <w:kern w:val="0"/>
            <w:u w:val="single"/>
            <w14:ligatures w14:val="none"/>
          </w:rPr>
          <w:t>Ezekiel 37:3-6</w:t>
        </w:r>
      </w:hyperlink>
    </w:p>
    <w:p w14:paraId="566E02E3" w14:textId="77777777" w:rsidR="00161888" w:rsidRPr="00161888" w:rsidRDefault="00161888" w:rsidP="00161888">
      <w:pPr>
        <w:spacing w:before="100" w:beforeAutospacing="1" w:after="100" w:afterAutospacing="1" w:line="240" w:lineRule="auto"/>
        <w:rPr>
          <w:rFonts w:ascii="Calibri" w:eastAsia="Times New Roman" w:hAnsi="Calibri" w:cs="Calibri"/>
          <w:kern w:val="0"/>
          <w14:ligatures w14:val="none"/>
        </w:rPr>
      </w:pPr>
      <w:r w:rsidRPr="00161888">
        <w:rPr>
          <w:rFonts w:ascii="Calibri" w:eastAsia="Times New Roman" w:hAnsi="Calibri" w:cs="Calibri"/>
          <w:kern w:val="0"/>
          <w14:ligatures w14:val="none"/>
        </w:rPr>
        <w:t xml:space="preserve">God sometimes allows His people before conversion to continue in their willful sins that the power and grace of their deliverance is from Him and not of their works, lest any of us should boast. </w:t>
      </w:r>
    </w:p>
    <w:p w14:paraId="5571B201" w14:textId="77777777" w:rsidR="00161888" w:rsidRPr="00161888" w:rsidRDefault="00161888" w:rsidP="00161888">
      <w:pPr>
        <w:spacing w:before="100" w:beforeAutospacing="1" w:after="100" w:afterAutospacing="1" w:line="240" w:lineRule="auto"/>
        <w:rPr>
          <w:rFonts w:ascii="Calibri" w:eastAsia="Times New Roman" w:hAnsi="Calibri" w:cs="Calibri"/>
          <w:kern w:val="0"/>
          <w14:ligatures w14:val="none"/>
        </w:rPr>
      </w:pPr>
      <w:r w:rsidRPr="00161888">
        <w:rPr>
          <w:rFonts w:ascii="Calibri" w:eastAsia="Times New Roman" w:hAnsi="Calibri" w:cs="Calibri"/>
          <w:kern w:val="0"/>
          <w14:ligatures w14:val="none"/>
        </w:rPr>
        <w:t xml:space="preserve">The Jews who saw the dry, dead bones realized that only God </w:t>
      </w:r>
      <w:proofErr w:type="gramStart"/>
      <w:r w:rsidRPr="00161888">
        <w:rPr>
          <w:rFonts w:ascii="Calibri" w:eastAsia="Times New Roman" w:hAnsi="Calibri" w:cs="Calibri"/>
          <w:kern w:val="0"/>
          <w14:ligatures w14:val="none"/>
        </w:rPr>
        <w:t>can</w:t>
      </w:r>
      <w:proofErr w:type="gramEnd"/>
      <w:r w:rsidRPr="00161888">
        <w:rPr>
          <w:rFonts w:ascii="Calibri" w:eastAsia="Times New Roman" w:hAnsi="Calibri" w:cs="Calibri"/>
          <w:kern w:val="0"/>
          <w14:ligatures w14:val="none"/>
        </w:rPr>
        <w:t xml:space="preserve"> make the dead live. </w:t>
      </w:r>
    </w:p>
    <w:p w14:paraId="05C6ADA7" w14:textId="77777777" w:rsidR="00161888" w:rsidRPr="00161888" w:rsidRDefault="00161888" w:rsidP="00161888">
      <w:pPr>
        <w:spacing w:before="100" w:beforeAutospacing="1" w:after="100" w:afterAutospacing="1" w:line="240" w:lineRule="auto"/>
        <w:rPr>
          <w:rFonts w:ascii="Calibri" w:eastAsia="Times New Roman" w:hAnsi="Calibri" w:cs="Calibri"/>
          <w:kern w:val="0"/>
          <w14:ligatures w14:val="none"/>
        </w:rPr>
      </w:pPr>
      <w:r w:rsidRPr="00161888">
        <w:rPr>
          <w:rFonts w:ascii="Calibri" w:eastAsia="Times New Roman" w:hAnsi="Calibri" w:cs="Calibri"/>
          <w:b/>
          <w:bCs/>
          <w:kern w:val="0"/>
          <w14:ligatures w14:val="none"/>
        </w:rPr>
        <w:t>As Ravi Zacharias</w:t>
      </w:r>
      <w:r w:rsidRPr="00161888">
        <w:rPr>
          <w:rFonts w:ascii="Calibri" w:eastAsia="Times New Roman" w:hAnsi="Calibri" w:cs="Calibri"/>
          <w:kern w:val="0"/>
          <w14:ligatures w14:val="none"/>
        </w:rPr>
        <w:t xml:space="preserve"> used to say: </w:t>
      </w:r>
    </w:p>
    <w:p w14:paraId="3200989D" w14:textId="77777777" w:rsidR="00161888" w:rsidRPr="00161888" w:rsidRDefault="00161888" w:rsidP="00091D92">
      <w:pPr>
        <w:pStyle w:val="IntenseQuote"/>
      </w:pPr>
      <w:r w:rsidRPr="00161888">
        <w:t>“Sin will take you farther than you want to go, keep you longer than you want to stay, and cost you more than you want to pay.”</w:t>
      </w:r>
    </w:p>
    <w:p w14:paraId="5BEB9AAC" w14:textId="77777777" w:rsidR="00161888" w:rsidRPr="00161888" w:rsidRDefault="00161888" w:rsidP="00161888">
      <w:pPr>
        <w:spacing w:before="100" w:beforeAutospacing="1" w:after="100" w:afterAutospacing="1" w:line="240" w:lineRule="auto"/>
        <w:rPr>
          <w:rFonts w:asciiTheme="majorBidi" w:eastAsia="Times New Roman" w:hAnsiTheme="majorBidi" w:cstheme="majorBidi"/>
          <w:kern w:val="0"/>
          <w:sz w:val="32"/>
          <w:szCs w:val="32"/>
          <w14:ligatures w14:val="none"/>
        </w:rPr>
      </w:pPr>
      <w:r w:rsidRPr="00161888">
        <w:rPr>
          <w:rFonts w:asciiTheme="majorBidi" w:eastAsia="Times New Roman" w:hAnsiTheme="majorBidi" w:cstheme="majorBidi"/>
          <w:b/>
          <w:bCs/>
          <w:kern w:val="0"/>
          <w:sz w:val="32"/>
          <w:szCs w:val="32"/>
          <w14:ligatures w14:val="none"/>
        </w:rPr>
        <w:t>But God…</w:t>
      </w:r>
    </w:p>
    <w:p w14:paraId="789997F1" w14:textId="77777777" w:rsidR="00161888" w:rsidRPr="00161888" w:rsidRDefault="00161888" w:rsidP="00161888">
      <w:pPr>
        <w:spacing w:before="100" w:beforeAutospacing="1" w:after="100" w:afterAutospacing="1" w:line="240" w:lineRule="auto"/>
        <w:rPr>
          <w:rFonts w:ascii="Calibri" w:eastAsia="Times New Roman" w:hAnsi="Calibri" w:cs="Calibri"/>
          <w:kern w:val="0"/>
          <w14:ligatures w14:val="none"/>
        </w:rPr>
      </w:pPr>
      <w:r w:rsidRPr="00161888">
        <w:rPr>
          <w:rFonts w:ascii="Calibri" w:eastAsia="Times New Roman" w:hAnsi="Calibri" w:cs="Calibri"/>
          <w:kern w:val="0"/>
          <w14:ligatures w14:val="none"/>
        </w:rPr>
        <w:t xml:space="preserve">The salvation of Nebuchadnezzar, king of Babylon, illustrates the principle of </w:t>
      </w:r>
      <w:r w:rsidRPr="00161888">
        <w:rPr>
          <w:rFonts w:ascii="Calibri" w:eastAsia="Times New Roman" w:hAnsi="Calibri" w:cs="Calibri"/>
          <w:b/>
          <w:bCs/>
          <w:i/>
          <w:iCs/>
          <w:kern w:val="0"/>
          <w14:ligatures w14:val="none"/>
        </w:rPr>
        <w:t xml:space="preserve">spiritually dead men being spiritually made alive </w:t>
      </w:r>
      <w:r w:rsidRPr="00161888">
        <w:rPr>
          <w:rFonts w:ascii="Calibri" w:eastAsia="Times New Roman" w:hAnsi="Calibri" w:cs="Calibri"/>
          <w:kern w:val="0"/>
          <w14:ligatures w14:val="none"/>
        </w:rPr>
        <w:t>by God’s grace.</w:t>
      </w:r>
    </w:p>
    <w:p w14:paraId="3766E220" w14:textId="77777777" w:rsidR="00161888" w:rsidRPr="00161888" w:rsidRDefault="00161888" w:rsidP="00161888">
      <w:pPr>
        <w:spacing w:before="100" w:beforeAutospacing="1" w:after="100" w:afterAutospacing="1" w:line="240" w:lineRule="auto"/>
        <w:rPr>
          <w:rFonts w:ascii="Calibri" w:eastAsia="Times New Roman" w:hAnsi="Calibri" w:cs="Calibri"/>
          <w:kern w:val="0"/>
          <w14:ligatures w14:val="none"/>
        </w:rPr>
      </w:pPr>
      <w:r w:rsidRPr="00161888">
        <w:rPr>
          <w:rFonts w:ascii="Calibri" w:eastAsia="Times New Roman" w:hAnsi="Calibri" w:cs="Calibri"/>
          <w:kern w:val="0"/>
          <w14:ligatures w14:val="none"/>
        </w:rPr>
        <w:t xml:space="preserve">Nebuchadnezzar was a </w:t>
      </w:r>
      <w:r w:rsidRPr="00161888">
        <w:rPr>
          <w:rFonts w:ascii="Calibri" w:eastAsia="Times New Roman" w:hAnsi="Calibri" w:cs="Calibri"/>
          <w:b/>
          <w:bCs/>
          <w:kern w:val="0"/>
          <w14:ligatures w14:val="none"/>
        </w:rPr>
        <w:t xml:space="preserve">brutal </w:t>
      </w:r>
      <w:r w:rsidRPr="00161888">
        <w:rPr>
          <w:rFonts w:ascii="Calibri" w:eastAsia="Times New Roman" w:hAnsi="Calibri" w:cs="Calibri"/>
          <w:kern w:val="0"/>
          <w14:ligatures w14:val="none"/>
        </w:rPr>
        <w:t xml:space="preserve">man—a true </w:t>
      </w:r>
      <w:r w:rsidRPr="00161888">
        <w:rPr>
          <w:rFonts w:ascii="Calibri" w:eastAsia="Times New Roman" w:hAnsi="Calibri" w:cs="Calibri"/>
          <w:b/>
          <w:bCs/>
          <w:kern w:val="0"/>
          <w14:ligatures w14:val="none"/>
        </w:rPr>
        <w:t>brute</w:t>
      </w:r>
      <w:r w:rsidRPr="00161888">
        <w:rPr>
          <w:rFonts w:ascii="Calibri" w:eastAsia="Times New Roman" w:hAnsi="Calibri" w:cs="Calibri"/>
          <w:kern w:val="0"/>
          <w14:ligatures w14:val="none"/>
        </w:rPr>
        <w:t xml:space="preserve">. </w:t>
      </w:r>
    </w:p>
    <w:p w14:paraId="35C888F8" w14:textId="77777777" w:rsidR="00091D92" w:rsidRDefault="00161888" w:rsidP="00161888">
      <w:pPr>
        <w:spacing w:before="100" w:beforeAutospacing="1" w:after="100" w:afterAutospacing="1" w:line="240" w:lineRule="auto"/>
        <w:rPr>
          <w:rFonts w:ascii="Calibri" w:eastAsia="Times New Roman" w:hAnsi="Calibri" w:cs="Calibri"/>
          <w:kern w:val="0"/>
          <w14:ligatures w14:val="none"/>
        </w:rPr>
      </w:pPr>
      <w:r w:rsidRPr="00161888">
        <w:rPr>
          <w:rFonts w:ascii="Calibri" w:eastAsia="Times New Roman" w:hAnsi="Calibri" w:cs="Calibri"/>
          <w:kern w:val="0"/>
          <w14:ligatures w14:val="none"/>
        </w:rPr>
        <w:t xml:space="preserve">As we’ve seen, he murdered Jewish king Zedekiah’s boys, gouged out Zedekiah’s eyes, and dragged thousands of Jews and other ethnic groups into Babylonian Captivity. </w:t>
      </w:r>
    </w:p>
    <w:p w14:paraId="00FDBCEC" w14:textId="4E6C8F76" w:rsidR="00161888" w:rsidRPr="00161888" w:rsidRDefault="00161888" w:rsidP="00161888">
      <w:pPr>
        <w:spacing w:before="100" w:beforeAutospacing="1" w:after="100" w:afterAutospacing="1" w:line="240" w:lineRule="auto"/>
        <w:rPr>
          <w:rFonts w:ascii="Calibri" w:eastAsia="Times New Roman" w:hAnsi="Calibri" w:cs="Calibri"/>
          <w:kern w:val="0"/>
          <w14:ligatures w14:val="none"/>
        </w:rPr>
      </w:pPr>
      <w:r w:rsidRPr="00161888">
        <w:rPr>
          <w:rFonts w:ascii="Calibri" w:eastAsia="Times New Roman" w:hAnsi="Calibri" w:cs="Calibri"/>
          <w:kern w:val="0"/>
          <w14:ligatures w14:val="none"/>
        </w:rPr>
        <w:t xml:space="preserve">He was a fornicator, an idolator, a boaster, a rebel against Nature’s God and Nature’s Laws (the 10 Commandments), and produced children who were even more wicked than he when they assumed the throne. </w:t>
      </w:r>
    </w:p>
    <w:p w14:paraId="21454E4D" w14:textId="77777777" w:rsidR="00161888" w:rsidRPr="00161888" w:rsidRDefault="00161888" w:rsidP="00161888">
      <w:pPr>
        <w:spacing w:before="100" w:beforeAutospacing="1" w:after="100" w:afterAutospacing="1" w:line="240" w:lineRule="auto"/>
        <w:rPr>
          <w:rFonts w:ascii="Calibri" w:eastAsia="Times New Roman" w:hAnsi="Calibri" w:cs="Calibri"/>
          <w:kern w:val="0"/>
          <w14:ligatures w14:val="none"/>
        </w:rPr>
      </w:pPr>
      <w:r w:rsidRPr="00161888">
        <w:rPr>
          <w:rFonts w:ascii="Calibri" w:eastAsia="Times New Roman" w:hAnsi="Calibri" w:cs="Calibri"/>
          <w:b/>
          <w:bCs/>
          <w:kern w:val="0"/>
          <w14:ligatures w14:val="none"/>
        </w:rPr>
        <w:t>But God saved Nebuchadnezzar</w:t>
      </w:r>
      <w:r w:rsidRPr="00161888">
        <w:rPr>
          <w:rFonts w:ascii="Calibri" w:eastAsia="Times New Roman" w:hAnsi="Calibri" w:cs="Calibri"/>
          <w:kern w:val="0"/>
          <w14:ligatures w14:val="none"/>
        </w:rPr>
        <w:t xml:space="preserve">. The story of Nebuchadnezzar’s conversion, King of Babylon, is written by him in Aramaic and is found in </w:t>
      </w:r>
      <w:hyperlink r:id="rId52" w:tgtFrame="_blank" w:history="1">
        <w:r w:rsidRPr="00161888">
          <w:rPr>
            <w:rFonts w:ascii="Calibri" w:eastAsia="Times New Roman" w:hAnsi="Calibri" w:cs="Calibri"/>
            <w:color w:val="0000FF"/>
            <w:kern w:val="0"/>
            <w:u w:val="single"/>
            <w14:ligatures w14:val="none"/>
          </w:rPr>
          <w:t>Daniel 4</w:t>
        </w:r>
      </w:hyperlink>
      <w:r w:rsidRPr="00161888">
        <w:rPr>
          <w:rFonts w:ascii="Calibri" w:eastAsia="Times New Roman" w:hAnsi="Calibri" w:cs="Calibri"/>
          <w:kern w:val="0"/>
          <w14:ligatures w14:val="none"/>
        </w:rPr>
        <w:t xml:space="preserve">. </w:t>
      </w:r>
    </w:p>
    <w:p w14:paraId="63AE5718" w14:textId="5926988A" w:rsidR="00091D92" w:rsidRPr="00091D92" w:rsidRDefault="00091D92" w:rsidP="00091D92">
      <w:pPr>
        <w:pStyle w:val="NormalWeb"/>
        <w:rPr>
          <w:rFonts w:ascii="Calibri" w:hAnsi="Calibri" w:cs="Calibri"/>
          <w:sz w:val="22"/>
          <w:szCs w:val="22"/>
        </w:rPr>
      </w:pPr>
      <w:r>
        <w:rPr>
          <w:rFonts w:ascii="Calibri" w:hAnsi="Calibri" w:cs="Calibri"/>
          <w:noProof/>
          <w:sz w:val="22"/>
          <w:szCs w:val="22"/>
          <w14:ligatures w14:val="standardContextual"/>
        </w:rPr>
        <w:drawing>
          <wp:anchor distT="0" distB="0" distL="114300" distR="114300" simplePos="0" relativeHeight="251664384" behindDoc="1" locked="0" layoutInCell="1" allowOverlap="1" wp14:anchorId="38B6C8F7" wp14:editId="2CBF7B57">
            <wp:simplePos x="0" y="0"/>
            <wp:positionH relativeFrom="column">
              <wp:posOffset>0</wp:posOffset>
            </wp:positionH>
            <wp:positionV relativeFrom="paragraph">
              <wp:posOffset>-1519</wp:posOffset>
            </wp:positionV>
            <wp:extent cx="2340864" cy="1524000"/>
            <wp:effectExtent l="0" t="0" r="2540" b="0"/>
            <wp:wrapTight wrapText="bothSides">
              <wp:wrapPolygon edited="0">
                <wp:start x="0" y="0"/>
                <wp:lineTo x="0" y="21330"/>
                <wp:lineTo x="21448" y="21330"/>
                <wp:lineTo x="21448" y="0"/>
                <wp:lineTo x="0" y="0"/>
              </wp:wrapPolygon>
            </wp:wrapTight>
            <wp:docPr id="1945263630" name="Picture 17" descr="A person in a blue robe holding a staff and standing on a rooftop with a red sky and a large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63630" name="Picture 17" descr="A person in a blue robe holding a staff and standing on a rooftop with a red sky and a large pyrami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40864" cy="1524000"/>
                    </a:xfrm>
                    <a:prstGeom prst="rect">
                      <a:avLst/>
                    </a:prstGeom>
                  </pic:spPr>
                </pic:pic>
              </a:graphicData>
            </a:graphic>
          </wp:anchor>
        </w:drawing>
      </w:r>
      <w:r w:rsidRPr="00091D92">
        <w:rPr>
          <w:rFonts w:ascii="Calibri" w:hAnsi="Calibri" w:cs="Calibri"/>
          <w:sz w:val="22"/>
          <w:szCs w:val="22"/>
        </w:rPr>
        <w:t>In</w:t>
      </w:r>
      <w:r w:rsidRPr="00091D92">
        <w:rPr>
          <w:rStyle w:val="Strong"/>
          <w:rFonts w:ascii="Calibri" w:eastAsiaTheme="majorEastAsia" w:hAnsi="Calibri" w:cs="Calibri"/>
          <w:sz w:val="22"/>
          <w:szCs w:val="22"/>
        </w:rPr>
        <w:t xml:space="preserve"> 571 BC, </w:t>
      </w:r>
      <w:r w:rsidRPr="00091D92">
        <w:rPr>
          <w:rFonts w:ascii="Calibri" w:hAnsi="Calibri" w:cs="Calibri"/>
          <w:sz w:val="22"/>
          <w:szCs w:val="22"/>
        </w:rPr>
        <w:t xml:space="preserve">about a decade before Nebuchadnezzar died, he stood on the roof of his palace, gazing at the </w:t>
      </w:r>
      <w:r w:rsidRPr="00091D92">
        <w:rPr>
          <w:rStyle w:val="Strong"/>
          <w:rFonts w:ascii="Calibri" w:eastAsiaTheme="majorEastAsia" w:hAnsi="Calibri" w:cs="Calibri"/>
          <w:sz w:val="22"/>
          <w:szCs w:val="22"/>
        </w:rPr>
        <w:t xml:space="preserve">Hanging Gardens </w:t>
      </w:r>
      <w:r w:rsidRPr="00091D92">
        <w:rPr>
          <w:rFonts w:ascii="Calibri" w:hAnsi="Calibri" w:cs="Calibri"/>
          <w:sz w:val="22"/>
          <w:szCs w:val="22"/>
        </w:rPr>
        <w:t xml:space="preserve">he had built for his wife and the </w:t>
      </w:r>
      <w:r w:rsidRPr="00091D92">
        <w:rPr>
          <w:rStyle w:val="Strong"/>
          <w:rFonts w:ascii="Calibri" w:eastAsiaTheme="majorEastAsia" w:hAnsi="Calibri" w:cs="Calibri"/>
          <w:sz w:val="22"/>
          <w:szCs w:val="22"/>
        </w:rPr>
        <w:t>ziggurats</w:t>
      </w:r>
      <w:r w:rsidRPr="00091D92">
        <w:rPr>
          <w:rFonts w:ascii="Calibri" w:hAnsi="Calibri" w:cs="Calibri"/>
          <w:sz w:val="22"/>
          <w:szCs w:val="22"/>
        </w:rPr>
        <w:t xml:space="preserve"> he had constructed for </w:t>
      </w:r>
      <w:r w:rsidRPr="00091D92">
        <w:rPr>
          <w:rStyle w:val="Strong"/>
          <w:rFonts w:ascii="Calibri" w:eastAsiaTheme="majorEastAsia" w:hAnsi="Calibri" w:cs="Calibri"/>
          <w:sz w:val="22"/>
          <w:szCs w:val="22"/>
        </w:rPr>
        <w:t>Marduk</w:t>
      </w:r>
      <w:r w:rsidRPr="00091D92">
        <w:rPr>
          <w:rFonts w:ascii="Calibri" w:hAnsi="Calibri" w:cs="Calibri"/>
          <w:sz w:val="22"/>
          <w:szCs w:val="22"/>
        </w:rPr>
        <w:t xml:space="preserve"> and </w:t>
      </w:r>
      <w:r w:rsidRPr="00091D92">
        <w:rPr>
          <w:rStyle w:val="Strong"/>
          <w:rFonts w:ascii="Calibri" w:eastAsiaTheme="majorEastAsia" w:hAnsi="Calibri" w:cs="Calibri"/>
          <w:sz w:val="22"/>
          <w:szCs w:val="22"/>
        </w:rPr>
        <w:t>Nabu</w:t>
      </w:r>
      <w:r w:rsidRPr="00091D92">
        <w:rPr>
          <w:rFonts w:ascii="Calibri" w:hAnsi="Calibri" w:cs="Calibri"/>
          <w:sz w:val="22"/>
          <w:szCs w:val="22"/>
        </w:rPr>
        <w:t xml:space="preserve"> and reflecting with pride on “a</w:t>
      </w:r>
      <w:r w:rsidRPr="00091D92">
        <w:rPr>
          <w:rStyle w:val="Strong"/>
          <w:rFonts w:ascii="Calibri" w:eastAsiaTheme="majorEastAsia" w:hAnsi="Calibri" w:cs="Calibri"/>
          <w:sz w:val="22"/>
          <w:szCs w:val="22"/>
        </w:rPr>
        <w:t>ll I have built</w:t>
      </w:r>
      <w:r w:rsidRPr="00091D92">
        <w:rPr>
          <w:rFonts w:ascii="Calibri" w:hAnsi="Calibri" w:cs="Calibri"/>
          <w:sz w:val="22"/>
          <w:szCs w:val="22"/>
        </w:rPr>
        <w:t xml:space="preserve">,” </w:t>
      </w:r>
    </w:p>
    <w:p w14:paraId="325019EC" w14:textId="77777777" w:rsidR="00091D92" w:rsidRPr="00091D92" w:rsidRDefault="00091D92" w:rsidP="00091D92">
      <w:pPr>
        <w:pStyle w:val="NormalWeb"/>
        <w:rPr>
          <w:rFonts w:ascii="Calibri" w:hAnsi="Calibri" w:cs="Calibri"/>
          <w:sz w:val="22"/>
          <w:szCs w:val="22"/>
        </w:rPr>
      </w:pPr>
      <w:r w:rsidRPr="00091D92">
        <w:rPr>
          <w:rFonts w:ascii="Calibri" w:hAnsi="Calibri" w:cs="Calibri"/>
          <w:sz w:val="22"/>
          <w:szCs w:val="22"/>
        </w:rPr>
        <w:t>The</w:t>
      </w:r>
      <w:r w:rsidRPr="00091D92">
        <w:rPr>
          <w:rStyle w:val="Strong"/>
          <w:rFonts w:ascii="Calibri" w:eastAsiaTheme="majorEastAsia" w:hAnsi="Calibri" w:cs="Calibri"/>
          <w:sz w:val="22"/>
          <w:szCs w:val="22"/>
        </w:rPr>
        <w:t xml:space="preserve"> Spirit of God</w:t>
      </w:r>
      <w:r w:rsidRPr="00091D92">
        <w:rPr>
          <w:rFonts w:ascii="Calibri" w:hAnsi="Calibri" w:cs="Calibri"/>
          <w:sz w:val="22"/>
          <w:szCs w:val="22"/>
        </w:rPr>
        <w:t xml:space="preserve"> gave Nebuchadnezzar madness. He began to eat grass like a cow. His fingernails grew long, his hair grew long, and he walked around the palace like a naked madman. </w:t>
      </w:r>
    </w:p>
    <w:p w14:paraId="1383F97F" w14:textId="40FD3F27" w:rsidR="00161888" w:rsidRPr="00161888" w:rsidRDefault="00161888" w:rsidP="00161888">
      <w:pPr>
        <w:spacing w:before="100" w:beforeAutospacing="1" w:after="100" w:afterAutospacing="1" w:line="240" w:lineRule="auto"/>
        <w:rPr>
          <w:rFonts w:ascii="Calibri" w:eastAsia="Times New Roman" w:hAnsi="Calibri" w:cs="Calibri"/>
          <w:kern w:val="0"/>
          <w14:ligatures w14:val="none"/>
        </w:rPr>
      </w:pPr>
    </w:p>
    <w:p w14:paraId="4F9F907E" w14:textId="48A7A045" w:rsidR="00161888" w:rsidRDefault="00091D92" w:rsidP="00161888">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noProof/>
          <w:kern w:val="0"/>
          <w:sz w:val="32"/>
          <w:szCs w:val="32"/>
        </w:rPr>
        <w:lastRenderedPageBreak/>
        <w:drawing>
          <wp:inline distT="0" distB="0" distL="0" distR="0" wp14:anchorId="61BC4271" wp14:editId="56DC50D5">
            <wp:extent cx="5943600" cy="3343275"/>
            <wp:effectExtent l="0" t="0" r="0" b="9525"/>
            <wp:docPr id="1345724650" name="Picture 18" descr="A person in a yellow robe pouring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24650" name="Picture 18" descr="A person in a yellow robe pouring di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A590E3" w14:textId="25FB7E25"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kern w:val="0"/>
          <w14:ligatures w14:val="none"/>
        </w:rPr>
        <w:t>The LORD attacked Nebuchadnezzar's walled-off heart to humble him. As the LORD always does when He conquers His people's fortified walls of pride, God succeeded in humbling Nebuchadnezzar.</w:t>
      </w:r>
      <w:r w:rsidRPr="00091D92">
        <w:rPr>
          <w:rFonts w:ascii="Calibri" w:eastAsia="Times New Roman" w:hAnsi="Calibri" w:cs="Calibri"/>
          <w:b/>
          <w:bCs/>
          <w:kern w:val="0"/>
          <w14:ligatures w14:val="none"/>
        </w:rPr>
        <w:t xml:space="preserve"> For seven years,</w:t>
      </w:r>
      <w:r w:rsidRPr="00091D92">
        <w:rPr>
          <w:rFonts w:ascii="Calibri" w:eastAsia="Times New Roman" w:hAnsi="Calibri" w:cs="Calibri"/>
          <w:kern w:val="0"/>
          <w14:ligatures w14:val="none"/>
        </w:rPr>
        <w:t xml:space="preserve"> Nebuchadnezzar was a madman, and </w:t>
      </w:r>
      <w:r>
        <w:rPr>
          <w:rFonts w:ascii="Calibri" w:eastAsia="Times New Roman" w:hAnsi="Calibri" w:cs="Calibri"/>
          <w:kern w:val="0"/>
          <w14:ligatures w14:val="none"/>
        </w:rPr>
        <w:t xml:space="preserve">the </w:t>
      </w:r>
      <w:r w:rsidRPr="00091D92">
        <w:rPr>
          <w:rFonts w:ascii="Calibri" w:eastAsia="Times New Roman" w:hAnsi="Calibri" w:cs="Calibri"/>
          <w:kern w:val="0"/>
          <w14:ligatures w14:val="none"/>
        </w:rPr>
        <w:t>fear</w:t>
      </w:r>
      <w:r>
        <w:rPr>
          <w:rFonts w:ascii="Calibri" w:eastAsia="Times New Roman" w:hAnsi="Calibri" w:cs="Calibri"/>
          <w:kern w:val="0"/>
          <w14:ligatures w14:val="none"/>
        </w:rPr>
        <w:t xml:space="preserve"> of his sin and bondage to it</w:t>
      </w:r>
      <w:r w:rsidRPr="00091D92">
        <w:rPr>
          <w:rFonts w:ascii="Calibri" w:eastAsia="Times New Roman" w:hAnsi="Calibri" w:cs="Calibri"/>
          <w:kern w:val="0"/>
          <w14:ligatures w14:val="none"/>
        </w:rPr>
        <w:t xml:space="preserve"> was rampant. </w:t>
      </w:r>
    </w:p>
    <w:p w14:paraId="04B437AD" w14:textId="4C3CBC25"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kern w:val="0"/>
          <w14:ligatures w14:val="none"/>
        </w:rPr>
        <w:t xml:space="preserve">But in the end, the Spirit of God adopted Nebuchadnezzar into the </w:t>
      </w:r>
      <w:r>
        <w:rPr>
          <w:rFonts w:ascii="Calibri" w:eastAsia="Times New Roman" w:hAnsi="Calibri" w:cs="Calibri"/>
          <w:kern w:val="0"/>
          <w14:ligatures w14:val="none"/>
        </w:rPr>
        <w:t xml:space="preserve">eternal </w:t>
      </w:r>
      <w:r w:rsidRPr="00091D92">
        <w:rPr>
          <w:rFonts w:ascii="Calibri" w:eastAsia="Times New Roman" w:hAnsi="Calibri" w:cs="Calibri"/>
          <w:kern w:val="0"/>
          <w14:ligatures w14:val="none"/>
        </w:rPr>
        <w:t xml:space="preserve">Kingdom of the one true God. Today, scientists and doctors call Nebuchadnezzar’s disease </w:t>
      </w:r>
      <w:hyperlink r:id="rId55" w:tgtFrame="_blank" w:history="1">
        <w:r w:rsidRPr="00091D92">
          <w:rPr>
            <w:rFonts w:ascii="Calibri" w:eastAsia="Times New Roman" w:hAnsi="Calibri" w:cs="Calibri"/>
            <w:color w:val="0000FF"/>
            <w:kern w:val="0"/>
            <w:u w:val="single"/>
            <w14:ligatures w14:val="none"/>
          </w:rPr>
          <w:t>boanthropy,</w:t>
        </w:r>
      </w:hyperlink>
      <w:r w:rsidRPr="00091D92">
        <w:rPr>
          <w:rFonts w:ascii="Calibri" w:eastAsia="Times New Roman" w:hAnsi="Calibri" w:cs="Calibri"/>
          <w:kern w:val="0"/>
          <w14:ligatures w14:val="none"/>
        </w:rPr>
        <w:t xml:space="preserve"> and it still exists in some people worldwide.</w:t>
      </w:r>
    </w:p>
    <w:p w14:paraId="10C887D8" w14:textId="3D815009"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b/>
          <w:bCs/>
          <w:kern w:val="0"/>
          <w14:ligatures w14:val="none"/>
        </w:rPr>
        <w:t>Principle #6:</w:t>
      </w:r>
      <w:r w:rsidRPr="00091D92">
        <w:rPr>
          <w:rFonts w:ascii="Calibri" w:eastAsia="Times New Roman" w:hAnsi="Calibri" w:cs="Calibri"/>
          <w:kern w:val="0"/>
          <w14:ligatures w14:val="none"/>
        </w:rPr>
        <w:t xml:space="preserve"> </w:t>
      </w:r>
      <w:r w:rsidRPr="00091D92">
        <w:rPr>
          <w:rFonts w:ascii="Calibri" w:eastAsia="Times New Roman" w:hAnsi="Calibri" w:cs="Calibri"/>
          <w:i/>
          <w:iCs/>
          <w:kern w:val="0"/>
          <w14:ligatures w14:val="none"/>
        </w:rPr>
        <w:t xml:space="preserve">Pray for God to save those you love, for nobody is beyond </w:t>
      </w:r>
      <w:r>
        <w:rPr>
          <w:rFonts w:ascii="Calibri" w:eastAsia="Times New Roman" w:hAnsi="Calibri" w:cs="Calibri"/>
          <w:i/>
          <w:iCs/>
          <w:kern w:val="0"/>
          <w14:ligatures w14:val="none"/>
        </w:rPr>
        <w:t>God’s</w:t>
      </w:r>
      <w:r w:rsidRPr="00091D92">
        <w:rPr>
          <w:rFonts w:ascii="Calibri" w:eastAsia="Times New Roman" w:hAnsi="Calibri" w:cs="Calibri"/>
          <w:i/>
          <w:iCs/>
          <w:kern w:val="0"/>
          <w14:ligatures w14:val="none"/>
        </w:rPr>
        <w:t xml:space="preserve"> reach.</w:t>
      </w:r>
    </w:p>
    <w:p w14:paraId="78103272" w14:textId="7E512680" w:rsidR="00091D92" w:rsidRPr="00091D92" w:rsidRDefault="00091D92" w:rsidP="00091D92">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091D92">
        <w:rPr>
          <w:rFonts w:ascii="Times New Roman" w:eastAsia="Times New Roman" w:hAnsi="Times New Roman" w:cs="Times New Roman"/>
          <w:b/>
          <w:bCs/>
          <w:kern w:val="0"/>
          <w:sz w:val="32"/>
          <w:szCs w:val="32"/>
          <w14:ligatures w14:val="none"/>
        </w:rPr>
        <w:t>Historical Babylon Comes to An End</w:t>
      </w:r>
    </w:p>
    <w:p w14:paraId="2CAF73D7" w14:textId="2BF02878" w:rsidR="00091D92" w:rsidRDefault="00091D92" w:rsidP="00091D92">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noProof/>
          <w:kern w:val="0"/>
          <w:sz w:val="32"/>
          <w:szCs w:val="32"/>
        </w:rPr>
        <w:drawing>
          <wp:inline distT="0" distB="0" distL="0" distR="0" wp14:anchorId="374D4CBA" wp14:editId="7C35886B">
            <wp:extent cx="5978324" cy="2349488"/>
            <wp:effectExtent l="0" t="0" r="3810" b="0"/>
            <wp:docPr id="282671128" name="Picture 19" descr="A painting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71128" name="Picture 19" descr="A painting of a cit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38131" cy="2372992"/>
                    </a:xfrm>
                    <a:prstGeom prst="rect">
                      <a:avLst/>
                    </a:prstGeom>
                  </pic:spPr>
                </pic:pic>
              </a:graphicData>
            </a:graphic>
          </wp:inline>
        </w:drawing>
      </w:r>
    </w:p>
    <w:p w14:paraId="772A663F"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i/>
          <w:iCs/>
          <w:kern w:val="0"/>
          <w14:ligatures w14:val="none"/>
        </w:rPr>
        <w:lastRenderedPageBreak/>
        <w:t xml:space="preserve">Now, the Good News. </w:t>
      </w:r>
    </w:p>
    <w:p w14:paraId="30A16AEF"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kern w:val="0"/>
          <w14:ligatures w14:val="none"/>
        </w:rPr>
        <w:t xml:space="preserve">The Babylonian Kingdom lasted only </w:t>
      </w:r>
      <w:r w:rsidRPr="00091D92">
        <w:rPr>
          <w:rFonts w:ascii="Calibri" w:eastAsia="Times New Roman" w:hAnsi="Calibri" w:cs="Calibri"/>
          <w:b/>
          <w:bCs/>
          <w:kern w:val="0"/>
          <w14:ligatures w14:val="none"/>
        </w:rPr>
        <w:t xml:space="preserve">70 years </w:t>
      </w:r>
      <w:r w:rsidRPr="00091D92">
        <w:rPr>
          <w:rFonts w:ascii="Calibri" w:eastAsia="Times New Roman" w:hAnsi="Calibri" w:cs="Calibri"/>
          <w:kern w:val="0"/>
          <w14:ligatures w14:val="none"/>
        </w:rPr>
        <w:t>(609 - 539 BC)</w:t>
      </w:r>
    </w:p>
    <w:p w14:paraId="3B9029F7"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kern w:val="0"/>
          <w14:ligatures w14:val="none"/>
        </w:rPr>
        <w:t>Let me repeat that statement, for it’s crucial to understand how God defeats mystery Babylon (rebellion) in every sinner’s heart.</w:t>
      </w:r>
    </w:p>
    <w:p w14:paraId="24A6CC16"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kern w:val="0"/>
          <w14:ligatures w14:val="none"/>
        </w:rPr>
        <w:t xml:space="preserve">The historical </w:t>
      </w:r>
      <w:r w:rsidRPr="00091D92">
        <w:rPr>
          <w:rFonts w:ascii="Calibri" w:eastAsia="Times New Roman" w:hAnsi="Calibri" w:cs="Calibri"/>
          <w:b/>
          <w:bCs/>
          <w:kern w:val="0"/>
          <w14:ligatures w14:val="none"/>
        </w:rPr>
        <w:t>Babylonian Kingdom</w:t>
      </w:r>
      <w:r w:rsidRPr="00091D92">
        <w:rPr>
          <w:rFonts w:ascii="Calibri" w:eastAsia="Times New Roman" w:hAnsi="Calibri" w:cs="Calibri"/>
          <w:kern w:val="0"/>
          <w14:ligatures w14:val="none"/>
        </w:rPr>
        <w:t xml:space="preserve"> lasted only </w:t>
      </w:r>
      <w:r w:rsidRPr="00091D92">
        <w:rPr>
          <w:rFonts w:ascii="Calibri" w:eastAsia="Times New Roman" w:hAnsi="Calibri" w:cs="Calibri"/>
          <w:b/>
          <w:bCs/>
          <w:kern w:val="0"/>
          <w14:ligatures w14:val="none"/>
        </w:rPr>
        <w:t>70 Years</w:t>
      </w:r>
      <w:r w:rsidRPr="00091D92">
        <w:rPr>
          <w:rFonts w:ascii="Calibri" w:eastAsia="Times New Roman" w:hAnsi="Calibri" w:cs="Calibri"/>
          <w:kern w:val="0"/>
          <w14:ligatures w14:val="none"/>
        </w:rPr>
        <w:t xml:space="preserve"> (609-539 BC). The Jew’s rebellion against God led them to blindness, brokenness, and Babylonian bondage.</w:t>
      </w:r>
    </w:p>
    <w:p w14:paraId="2DF03C4A"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b/>
          <w:bCs/>
          <w:kern w:val="0"/>
          <w14:ligatures w14:val="none"/>
        </w:rPr>
        <w:t xml:space="preserve">After 70 years, the Exile ended because Babylon was defeated - forever. </w:t>
      </w:r>
    </w:p>
    <w:p w14:paraId="6197A92A" w14:textId="77777777" w:rsid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b/>
          <w:bCs/>
          <w:kern w:val="0"/>
          <w14:ligatures w14:val="none"/>
        </w:rPr>
        <w:t>Seventy</w:t>
      </w:r>
      <w:r w:rsidRPr="00091D92">
        <w:rPr>
          <w:rFonts w:ascii="Calibri" w:eastAsia="Times New Roman" w:hAnsi="Calibri" w:cs="Calibri"/>
          <w:kern w:val="0"/>
          <w14:ligatures w14:val="none"/>
        </w:rPr>
        <w:t xml:space="preserve"> has a sacred meaning in Scripture. </w:t>
      </w:r>
    </w:p>
    <w:p w14:paraId="77FCAB82" w14:textId="77777777" w:rsid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kern w:val="0"/>
          <w14:ligatures w14:val="none"/>
        </w:rPr>
        <w:t xml:space="preserve">After reading God’s Law to the people, Moses took </w:t>
      </w:r>
      <w:r w:rsidRPr="00091D92">
        <w:rPr>
          <w:rFonts w:ascii="Calibri" w:eastAsia="Times New Roman" w:hAnsi="Calibri" w:cs="Calibri"/>
          <w:b/>
          <w:bCs/>
          <w:kern w:val="0"/>
          <w14:ligatures w14:val="none"/>
        </w:rPr>
        <w:t xml:space="preserve">70 </w:t>
      </w:r>
      <w:r w:rsidRPr="00091D92">
        <w:rPr>
          <w:rFonts w:ascii="Calibri" w:eastAsia="Times New Roman" w:hAnsi="Calibri" w:cs="Calibri"/>
          <w:kern w:val="0"/>
          <w14:ligatures w14:val="none"/>
        </w:rPr>
        <w:t>elders to Mount Sinai for a special meal with God (Exodus 24:9 -11). Those</w:t>
      </w:r>
      <w:r w:rsidRPr="00091D92">
        <w:rPr>
          <w:rFonts w:ascii="Calibri" w:eastAsia="Times New Roman" w:hAnsi="Calibri" w:cs="Calibri"/>
          <w:b/>
          <w:bCs/>
          <w:kern w:val="0"/>
          <w14:ligatures w14:val="none"/>
        </w:rPr>
        <w:t xml:space="preserve"> 70 </w:t>
      </w:r>
      <w:r w:rsidRPr="00091D92">
        <w:rPr>
          <w:rFonts w:ascii="Calibri" w:eastAsia="Times New Roman" w:hAnsi="Calibri" w:cs="Calibri"/>
          <w:kern w:val="0"/>
          <w14:ligatures w14:val="none"/>
        </w:rPr>
        <w:t>elders ministered to the new nation of Israel (Numbers 11:16).</w:t>
      </w:r>
    </w:p>
    <w:p w14:paraId="456546D3" w14:textId="77777777" w:rsid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b/>
          <w:bCs/>
          <w:kern w:val="0"/>
          <w14:ligatures w14:val="none"/>
        </w:rPr>
        <w:t xml:space="preserve">Seventy </w:t>
      </w:r>
      <w:r w:rsidRPr="00091D92">
        <w:rPr>
          <w:rFonts w:ascii="Calibri" w:eastAsia="Times New Roman" w:hAnsi="Calibri" w:cs="Calibri"/>
          <w:kern w:val="0"/>
          <w14:ligatures w14:val="none"/>
        </w:rPr>
        <w:t>speaks of comfort and peace with God through obedience to His instruction.</w:t>
      </w:r>
    </w:p>
    <w:p w14:paraId="7445A39E" w14:textId="4E0D65E0" w:rsidR="00091D92" w:rsidRDefault="00091D92" w:rsidP="00091D92">
      <w:pPr>
        <w:spacing w:before="100" w:beforeAutospacing="1" w:after="100" w:afterAutospacing="1" w:line="240" w:lineRule="auto"/>
        <w:rPr>
          <w:rFonts w:ascii="Calibri" w:eastAsia="Times New Roman" w:hAnsi="Calibri" w:cs="Calibri"/>
          <w:kern w:val="0"/>
          <w14:ligatures w14:val="none"/>
        </w:rPr>
      </w:pPr>
      <w:r>
        <w:rPr>
          <w:rFonts w:ascii="Calibri" w:eastAsia="Times New Roman" w:hAnsi="Calibri" w:cs="Calibri"/>
          <w:noProof/>
          <w:kern w:val="0"/>
        </w:rPr>
        <w:drawing>
          <wp:anchor distT="0" distB="0" distL="114300" distR="114300" simplePos="0" relativeHeight="251665408" behindDoc="1" locked="0" layoutInCell="1" allowOverlap="1" wp14:anchorId="730A2CC5" wp14:editId="50002666">
            <wp:simplePos x="0" y="0"/>
            <wp:positionH relativeFrom="column">
              <wp:posOffset>0</wp:posOffset>
            </wp:positionH>
            <wp:positionV relativeFrom="paragraph">
              <wp:posOffset>595</wp:posOffset>
            </wp:positionV>
            <wp:extent cx="2439903" cy="1793433"/>
            <wp:effectExtent l="0" t="0" r="0" b="0"/>
            <wp:wrapTight wrapText="bothSides">
              <wp:wrapPolygon edited="0">
                <wp:start x="0" y="0"/>
                <wp:lineTo x="0" y="21340"/>
                <wp:lineTo x="21420" y="21340"/>
                <wp:lineTo x="21420" y="0"/>
                <wp:lineTo x="0" y="0"/>
              </wp:wrapPolygon>
            </wp:wrapTight>
            <wp:docPr id="210296415" name="Picture 20" descr="A statue of a warrior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6415" name="Picture 20" descr="A statue of a warrior in a dese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9903" cy="1793433"/>
                    </a:xfrm>
                    <a:prstGeom prst="rect">
                      <a:avLst/>
                    </a:prstGeom>
                  </pic:spPr>
                </pic:pic>
              </a:graphicData>
            </a:graphic>
          </wp:anchor>
        </w:drawing>
      </w:r>
      <w:r w:rsidRPr="00091D92">
        <w:rPr>
          <w:rFonts w:ascii="Calibri" w:eastAsia="Times New Roman" w:hAnsi="Calibri" w:cs="Calibri"/>
          <w:kern w:val="0"/>
          <w14:ligatures w14:val="none"/>
        </w:rPr>
        <w:t xml:space="preserve">Most importantly, God revealed to Daniel that it would be </w:t>
      </w:r>
      <w:r w:rsidRPr="00091D92">
        <w:rPr>
          <w:rFonts w:ascii="Calibri" w:eastAsia="Times New Roman" w:hAnsi="Calibri" w:cs="Calibri"/>
          <w:b/>
          <w:bCs/>
          <w:kern w:val="0"/>
          <w14:ligatures w14:val="none"/>
        </w:rPr>
        <w:t xml:space="preserve">70 x 7 </w:t>
      </w:r>
      <w:r w:rsidRPr="00091D92">
        <w:rPr>
          <w:rFonts w:ascii="Calibri" w:eastAsia="Times New Roman" w:hAnsi="Calibri" w:cs="Calibri"/>
          <w:kern w:val="0"/>
          <w14:ligatures w14:val="none"/>
        </w:rPr>
        <w:t xml:space="preserve">years before the Messiah established His Kingdom by putting an “end” to sin </w:t>
      </w:r>
      <w:r>
        <w:rPr>
          <w:rFonts w:ascii="Calibri" w:eastAsia="Times New Roman" w:hAnsi="Calibri" w:cs="Calibri"/>
          <w:kern w:val="0"/>
          <w14:ligatures w14:val="none"/>
        </w:rPr>
        <w:t>and establish His eternal Kingdom.</w:t>
      </w:r>
      <w:r w:rsidRPr="00091D92">
        <w:rPr>
          <w:rFonts w:ascii="Calibri" w:eastAsia="Times New Roman" w:hAnsi="Calibri" w:cs="Calibri"/>
          <w:kern w:val="0"/>
          <w14:ligatures w14:val="none"/>
        </w:rPr>
        <w:t xml:space="preserve"> (</w:t>
      </w:r>
      <w:hyperlink r:id="rId58" w:tgtFrame="_blank" w:history="1">
        <w:r w:rsidRPr="00091D92">
          <w:rPr>
            <w:rFonts w:ascii="Calibri" w:eastAsia="Times New Roman" w:hAnsi="Calibri" w:cs="Calibri"/>
            <w:color w:val="0000FF"/>
            <w:kern w:val="0"/>
            <w:u w:val="single"/>
            <w14:ligatures w14:val="none"/>
          </w:rPr>
          <w:t>Daniel 9:24-25</w:t>
        </w:r>
      </w:hyperlink>
      <w:r w:rsidRPr="00091D92">
        <w:rPr>
          <w:rFonts w:ascii="Calibri" w:eastAsia="Times New Roman" w:hAnsi="Calibri" w:cs="Calibri"/>
          <w:kern w:val="0"/>
          <w14:ligatures w14:val="none"/>
        </w:rPr>
        <w:t>)</w:t>
      </w:r>
    </w:p>
    <w:p w14:paraId="2EA2E234"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b/>
          <w:bCs/>
          <w:kern w:val="0"/>
          <w14:ligatures w14:val="none"/>
        </w:rPr>
        <w:t>Six,</w:t>
      </w:r>
      <w:r w:rsidRPr="00091D92">
        <w:rPr>
          <w:rFonts w:ascii="Calibri" w:eastAsia="Times New Roman" w:hAnsi="Calibri" w:cs="Calibri"/>
          <w:kern w:val="0"/>
          <w14:ligatures w14:val="none"/>
        </w:rPr>
        <w:t xml:space="preserve"> especially </w:t>
      </w:r>
      <w:r w:rsidRPr="00091D92">
        <w:rPr>
          <w:rFonts w:ascii="Calibri" w:eastAsia="Times New Roman" w:hAnsi="Calibri" w:cs="Calibri"/>
          <w:b/>
          <w:bCs/>
          <w:kern w:val="0"/>
          <w14:ligatures w14:val="none"/>
        </w:rPr>
        <w:t>666,</w:t>
      </w:r>
      <w:r w:rsidRPr="00091D92">
        <w:rPr>
          <w:rFonts w:ascii="Calibri" w:eastAsia="Times New Roman" w:hAnsi="Calibri" w:cs="Calibri"/>
          <w:kern w:val="0"/>
          <w14:ligatures w14:val="none"/>
        </w:rPr>
        <w:t xml:space="preserve"> symbolizes man’s rebellion against God and His Law.</w:t>
      </w:r>
    </w:p>
    <w:p w14:paraId="39CCBDD5"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b/>
          <w:bCs/>
          <w:kern w:val="0"/>
          <w14:ligatures w14:val="none"/>
        </w:rPr>
        <w:t xml:space="preserve">Seventy </w:t>
      </w:r>
      <w:r w:rsidRPr="00091D92">
        <w:rPr>
          <w:rFonts w:ascii="Calibri" w:eastAsia="Times New Roman" w:hAnsi="Calibri" w:cs="Calibri"/>
          <w:kern w:val="0"/>
          <w14:ligatures w14:val="none"/>
        </w:rPr>
        <w:t xml:space="preserve">is the number of God’s salvation and deliverance of His people. </w:t>
      </w:r>
    </w:p>
    <w:p w14:paraId="7E9B5F27"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kern w:val="0"/>
          <w14:ligatures w14:val="none"/>
        </w:rPr>
        <w:t xml:space="preserve">Many make the error of saying the Jews' </w:t>
      </w:r>
      <w:r w:rsidRPr="00091D92">
        <w:rPr>
          <w:rFonts w:ascii="Calibri" w:eastAsia="Times New Roman" w:hAnsi="Calibri" w:cs="Calibri"/>
          <w:b/>
          <w:bCs/>
          <w:kern w:val="0"/>
          <w14:ligatures w14:val="none"/>
        </w:rPr>
        <w:t xml:space="preserve">“Babylonian Captivity” </w:t>
      </w:r>
      <w:r w:rsidRPr="00091D92">
        <w:rPr>
          <w:rFonts w:ascii="Calibri" w:eastAsia="Times New Roman" w:hAnsi="Calibri" w:cs="Calibri"/>
          <w:kern w:val="0"/>
          <w14:ligatures w14:val="none"/>
        </w:rPr>
        <w:t xml:space="preserve">lasted for </w:t>
      </w:r>
      <w:r w:rsidRPr="00091D92">
        <w:rPr>
          <w:rFonts w:ascii="Calibri" w:eastAsia="Times New Roman" w:hAnsi="Calibri" w:cs="Calibri"/>
          <w:b/>
          <w:bCs/>
          <w:kern w:val="0"/>
          <w14:ligatures w14:val="none"/>
        </w:rPr>
        <w:t>70 year</w:t>
      </w:r>
      <w:r w:rsidRPr="00091D92">
        <w:rPr>
          <w:rFonts w:ascii="Calibri" w:eastAsia="Times New Roman" w:hAnsi="Calibri" w:cs="Calibri"/>
          <w:kern w:val="0"/>
          <w14:ligatures w14:val="none"/>
        </w:rPr>
        <w:t xml:space="preserve">s. But that is not what the Bible teaches. Jeremiah, the prophet, was explicit in his prophecy the </w:t>
      </w:r>
      <w:r w:rsidRPr="00091D92">
        <w:rPr>
          <w:rFonts w:ascii="Calibri" w:eastAsia="Times New Roman" w:hAnsi="Calibri" w:cs="Calibri"/>
          <w:b/>
          <w:bCs/>
          <w:kern w:val="0"/>
          <w14:ligatures w14:val="none"/>
        </w:rPr>
        <w:t>Babylonian Kingdom</w:t>
      </w:r>
      <w:r w:rsidRPr="00091D92">
        <w:rPr>
          <w:rFonts w:ascii="Calibri" w:eastAsia="Times New Roman" w:hAnsi="Calibri" w:cs="Calibri"/>
          <w:kern w:val="0"/>
          <w14:ligatures w14:val="none"/>
        </w:rPr>
        <w:t xml:space="preserve">, not the Exile, would last </w:t>
      </w:r>
      <w:r w:rsidRPr="00091D92">
        <w:rPr>
          <w:rFonts w:ascii="Calibri" w:eastAsia="Times New Roman" w:hAnsi="Calibri" w:cs="Calibri"/>
          <w:b/>
          <w:bCs/>
          <w:kern w:val="0"/>
          <w14:ligatures w14:val="none"/>
        </w:rPr>
        <w:t xml:space="preserve">70 years </w:t>
      </w:r>
      <w:r w:rsidRPr="00091D92">
        <w:rPr>
          <w:rFonts w:ascii="Calibri" w:eastAsia="Times New Roman" w:hAnsi="Calibri" w:cs="Calibri"/>
          <w:kern w:val="0"/>
          <w14:ligatures w14:val="none"/>
        </w:rPr>
        <w:t>(609-539 BC).</w:t>
      </w:r>
    </w:p>
    <w:p w14:paraId="299E6603" w14:textId="601636CD" w:rsidR="00091D92" w:rsidRPr="00091D92" w:rsidRDefault="00091D92" w:rsidP="00091D92">
      <w:pPr>
        <w:pStyle w:val="IntenseQuote"/>
      </w:pPr>
      <w:r w:rsidRPr="00091D92">
        <w:t xml:space="preserve">“Nations will serve the king of Babylon </w:t>
      </w:r>
      <w:r w:rsidRPr="00091D92">
        <w:rPr>
          <w:b/>
          <w:bCs/>
        </w:rPr>
        <w:t xml:space="preserve">seventy years. </w:t>
      </w:r>
      <w:r w:rsidRPr="00091D92">
        <w:t xml:space="preserve">But when the seventy years are fulfilled (of nations serving Babylon), I will punish the king of Babylon and his nation, the land of the Babylonians, for their guilt,” declares the Lord, “and will make it desolate forever.” - </w:t>
      </w:r>
      <w:hyperlink r:id="rId59" w:tgtFrame="_blank" w:history="1">
        <w:r w:rsidRPr="00091D92">
          <w:rPr>
            <w:color w:val="0000FF"/>
            <w:u w:val="single"/>
          </w:rPr>
          <w:t>Jeremiah 25:11-12</w:t>
        </w:r>
      </w:hyperlink>
    </w:p>
    <w:p w14:paraId="3CBC4AE5"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b/>
          <w:bCs/>
          <w:kern w:val="0"/>
          <w14:ligatures w14:val="none"/>
        </w:rPr>
        <w:t xml:space="preserve">Babylon </w:t>
      </w:r>
      <w:r w:rsidRPr="00091D92">
        <w:rPr>
          <w:rFonts w:ascii="Calibri" w:eastAsia="Times New Roman" w:hAnsi="Calibri" w:cs="Calibri"/>
          <w:kern w:val="0"/>
          <w14:ligatures w14:val="none"/>
        </w:rPr>
        <w:t>was the fortress city of rebellion against God. God brought it down in 539 BC.</w:t>
      </w:r>
    </w:p>
    <w:p w14:paraId="1E9209D0" w14:textId="77777777" w:rsidR="00091D92" w:rsidRPr="00091D92" w:rsidRDefault="00091D92" w:rsidP="00091D92">
      <w:pPr>
        <w:spacing w:before="100" w:beforeAutospacing="1" w:after="100" w:afterAutospacing="1" w:line="240" w:lineRule="auto"/>
        <w:rPr>
          <w:rFonts w:ascii="Calibri" w:eastAsia="Times New Roman" w:hAnsi="Calibri" w:cs="Calibri"/>
          <w:kern w:val="0"/>
          <w14:ligatures w14:val="none"/>
        </w:rPr>
      </w:pPr>
      <w:r w:rsidRPr="00091D92">
        <w:rPr>
          <w:rFonts w:ascii="Calibri" w:eastAsia="Times New Roman" w:hAnsi="Calibri" w:cs="Calibri"/>
          <w:b/>
          <w:bCs/>
          <w:kern w:val="0"/>
          <w14:ligatures w14:val="none"/>
        </w:rPr>
        <w:t>Principle #7:</w:t>
      </w:r>
      <w:r w:rsidRPr="00091D92">
        <w:rPr>
          <w:rFonts w:ascii="Calibri" w:eastAsia="Times New Roman" w:hAnsi="Calibri" w:cs="Calibri"/>
          <w:kern w:val="0"/>
          <w14:ligatures w14:val="none"/>
        </w:rPr>
        <w:t xml:space="preserve"> When God moves to conquer Babylon in a sinner’s heart, He is always victorious.</w:t>
      </w:r>
    </w:p>
    <w:p w14:paraId="77CC0712" w14:textId="77777777" w:rsidR="00091D92" w:rsidRDefault="00091D92" w:rsidP="00091D92">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6EAA3810" w14:textId="77777777" w:rsidR="001E19ED" w:rsidRDefault="001E19ED" w:rsidP="001E19ED">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1E19ED">
        <w:rPr>
          <w:rFonts w:ascii="Times New Roman" w:eastAsia="Times New Roman" w:hAnsi="Times New Roman" w:cs="Times New Roman"/>
          <w:b/>
          <w:bCs/>
          <w:kern w:val="0"/>
          <w:sz w:val="32"/>
          <w:szCs w:val="32"/>
          <w14:ligatures w14:val="none"/>
        </w:rPr>
        <w:lastRenderedPageBreak/>
        <w:t>How Did Historical Babylon Fall?</w:t>
      </w:r>
    </w:p>
    <w:p w14:paraId="3241D1B3" w14:textId="5744F4E4" w:rsidR="001E19ED" w:rsidRPr="001E19ED" w:rsidRDefault="001E19ED" w:rsidP="001E19ED">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noProof/>
          <w:kern w:val="0"/>
          <w:sz w:val="32"/>
          <w:szCs w:val="32"/>
        </w:rPr>
        <w:drawing>
          <wp:inline distT="0" distB="0" distL="0" distR="0" wp14:anchorId="0B73A646" wp14:editId="61DC0030">
            <wp:extent cx="5943600" cy="3834765"/>
            <wp:effectExtent l="0" t="0" r="0" b="0"/>
            <wp:docPr id="1985623994" name="Picture 21" descr="A painting of a city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23994" name="Picture 21" descr="A painting of a city in the sky&#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2BB03F30" w14:textId="1B94F664"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God used two things to bring down historical Babylon in October 539 BC.:</w:t>
      </w:r>
    </w:p>
    <w:p w14:paraId="2374E596" w14:textId="77777777" w:rsidR="001E19ED" w:rsidRPr="001E19ED" w:rsidRDefault="001E19ED" w:rsidP="001E19ED">
      <w:pPr>
        <w:numPr>
          <w:ilvl w:val="0"/>
          <w:numId w:val="6"/>
        </w:num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b/>
          <w:bCs/>
          <w:kern w:val="0"/>
          <w14:ligatures w14:val="none"/>
        </w:rPr>
        <w:t>His Messiah.</w:t>
      </w:r>
    </w:p>
    <w:p w14:paraId="56987A77" w14:textId="77777777" w:rsidR="001E19ED" w:rsidRPr="001E19ED" w:rsidRDefault="001E19ED" w:rsidP="001E19ED">
      <w:pPr>
        <w:numPr>
          <w:ilvl w:val="0"/>
          <w:numId w:val="6"/>
        </w:num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b/>
          <w:bCs/>
          <w:kern w:val="0"/>
          <w14:ligatures w14:val="none"/>
        </w:rPr>
        <w:t>His Finger.</w:t>
      </w:r>
    </w:p>
    <w:p w14:paraId="329F124E"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First, let’s talk about </w:t>
      </w:r>
      <w:r w:rsidRPr="001E19ED">
        <w:rPr>
          <w:rFonts w:ascii="Calibri" w:eastAsia="Times New Roman" w:hAnsi="Calibri" w:cs="Calibri"/>
          <w:b/>
          <w:bCs/>
          <w:kern w:val="0"/>
          <w14:ligatures w14:val="none"/>
        </w:rPr>
        <w:t>Cyrus, King of Persia</w:t>
      </w:r>
      <w:r w:rsidRPr="001E19ED">
        <w:rPr>
          <w:rFonts w:ascii="Calibri" w:eastAsia="Times New Roman" w:hAnsi="Calibri" w:cs="Calibri"/>
          <w:kern w:val="0"/>
          <w14:ligatures w14:val="none"/>
        </w:rPr>
        <w:t>. In I</w:t>
      </w:r>
      <w:r w:rsidRPr="001E19ED">
        <w:rPr>
          <w:rFonts w:ascii="Calibri" w:eastAsia="Times New Roman" w:hAnsi="Calibri" w:cs="Calibri"/>
          <w:b/>
          <w:bCs/>
          <w:kern w:val="0"/>
          <w14:ligatures w14:val="none"/>
        </w:rPr>
        <w:t xml:space="preserve">saiah 45:1, </w:t>
      </w:r>
      <w:r w:rsidRPr="001E19ED">
        <w:rPr>
          <w:rFonts w:ascii="Calibri" w:eastAsia="Times New Roman" w:hAnsi="Calibri" w:cs="Calibri"/>
          <w:kern w:val="0"/>
          <w14:ligatures w14:val="none"/>
        </w:rPr>
        <w:t xml:space="preserve">the LORD calls </w:t>
      </w:r>
      <w:r w:rsidRPr="001E19ED">
        <w:rPr>
          <w:rFonts w:ascii="Calibri" w:eastAsia="Times New Roman" w:hAnsi="Calibri" w:cs="Calibri"/>
          <w:b/>
          <w:bCs/>
          <w:kern w:val="0"/>
          <w14:ligatures w14:val="none"/>
        </w:rPr>
        <w:t>Cyrus</w:t>
      </w:r>
      <w:r w:rsidRPr="001E19ED">
        <w:rPr>
          <w:rFonts w:ascii="Calibri" w:eastAsia="Times New Roman" w:hAnsi="Calibri" w:cs="Calibri"/>
          <w:kern w:val="0"/>
          <w14:ligatures w14:val="none"/>
        </w:rPr>
        <w:t xml:space="preserve"> “My messiah.” That bothers some Christians who don’t understand that “messiah” is a title that means “anointed one.” The translation of the Hebrew word for </w:t>
      </w:r>
      <w:r w:rsidRPr="001E19ED">
        <w:rPr>
          <w:rFonts w:ascii="Calibri" w:eastAsia="Times New Roman" w:hAnsi="Calibri" w:cs="Calibri"/>
          <w:b/>
          <w:bCs/>
          <w:kern w:val="0"/>
          <w14:ligatures w14:val="none"/>
        </w:rPr>
        <w:t>Messiah</w:t>
      </w:r>
      <w:r w:rsidRPr="001E19ED">
        <w:rPr>
          <w:rFonts w:ascii="Calibri" w:eastAsia="Times New Roman" w:hAnsi="Calibri" w:cs="Calibri"/>
          <w:kern w:val="0"/>
          <w14:ligatures w14:val="none"/>
        </w:rPr>
        <w:t xml:space="preserve"> </w:t>
      </w:r>
      <w:r w:rsidRPr="001E19ED">
        <w:rPr>
          <w:rFonts w:ascii="Calibri" w:eastAsia="Times New Roman" w:hAnsi="Calibri" w:cs="Calibri"/>
          <w:kern w:val="0"/>
          <w:rtl/>
          <w14:ligatures w14:val="none"/>
        </w:rPr>
        <w:t>מָשִׁיחַ</w:t>
      </w:r>
      <w:r w:rsidRPr="001E19ED">
        <w:rPr>
          <w:rFonts w:ascii="Calibri" w:eastAsia="Times New Roman" w:hAnsi="Calibri" w:cs="Calibri"/>
          <w:kern w:val="0"/>
          <w14:ligatures w14:val="none"/>
        </w:rPr>
        <w:t xml:space="preserve"> in Greek is the title </w:t>
      </w:r>
      <w:hyperlink r:id="rId61" w:tgtFrame="_blank" w:history="1">
        <w:r w:rsidRPr="001E19ED">
          <w:rPr>
            <w:rFonts w:ascii="Calibri" w:eastAsia="Times New Roman" w:hAnsi="Calibri" w:cs="Calibri"/>
            <w:color w:val="0000FF"/>
            <w:kern w:val="0"/>
            <w:u w:val="single"/>
            <w14:ligatures w14:val="none"/>
          </w:rPr>
          <w:t>Christ.</w:t>
        </w:r>
      </w:hyperlink>
      <w:r w:rsidRPr="001E19ED">
        <w:rPr>
          <w:rFonts w:ascii="Calibri" w:eastAsia="Times New Roman" w:hAnsi="Calibri" w:cs="Calibri"/>
          <w:kern w:val="0"/>
          <w14:ligatures w14:val="none"/>
        </w:rPr>
        <w:t xml:space="preserve"> Jesus is the eternal “Anointed One,” the King over all kings. </w:t>
      </w:r>
    </w:p>
    <w:p w14:paraId="1B8E0378"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But God had deliverers in the Hebrew Scriptures who were “types” of </w:t>
      </w:r>
      <w:proofErr w:type="gramStart"/>
      <w:r w:rsidRPr="001E19ED">
        <w:rPr>
          <w:rFonts w:ascii="Calibri" w:eastAsia="Times New Roman" w:hAnsi="Calibri" w:cs="Calibri"/>
          <w:kern w:val="0"/>
          <w14:ligatures w14:val="none"/>
        </w:rPr>
        <w:t>Jesus</w:t>
      </w:r>
      <w:proofErr w:type="gramEnd"/>
      <w:r w:rsidRPr="001E19ED">
        <w:rPr>
          <w:rFonts w:ascii="Calibri" w:eastAsia="Times New Roman" w:hAnsi="Calibri" w:cs="Calibri"/>
          <w:kern w:val="0"/>
          <w14:ligatures w14:val="none"/>
        </w:rPr>
        <w:t>. K</w:t>
      </w:r>
      <w:hyperlink r:id="rId62" w:tgtFrame="_blank" w:history="1">
        <w:r w:rsidRPr="001E19ED">
          <w:rPr>
            <w:rFonts w:ascii="Calibri" w:eastAsia="Times New Roman" w:hAnsi="Calibri" w:cs="Calibri"/>
            <w:color w:val="0000FF"/>
            <w:kern w:val="0"/>
            <w:u w:val="single"/>
            <w14:ligatures w14:val="none"/>
          </w:rPr>
          <w:t xml:space="preserve">ing Cyrus of Persia </w:t>
        </w:r>
      </w:hyperlink>
      <w:r w:rsidRPr="001E19ED">
        <w:rPr>
          <w:rFonts w:ascii="Calibri" w:eastAsia="Times New Roman" w:hAnsi="Calibri" w:cs="Calibri"/>
          <w:kern w:val="0"/>
          <w14:ligatures w14:val="none"/>
        </w:rPr>
        <w:t xml:space="preserve">was one of those messiahs chosen to deliver God’s people. </w:t>
      </w:r>
    </w:p>
    <w:p w14:paraId="3227D0DC" w14:textId="77777777" w:rsidR="001E19ED" w:rsidRPr="001E19ED" w:rsidRDefault="001E19ED" w:rsidP="001E19ED">
      <w:pPr>
        <w:spacing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“This is what the LORD says to His messiah (anointed one) to Cyrus, whose right hand I take hold</w:t>
      </w:r>
      <w:r w:rsidRPr="001E19ED">
        <w:rPr>
          <w:rFonts w:ascii="Calibri" w:eastAsia="Times New Roman" w:hAnsi="Calibri" w:cs="Calibri"/>
          <w:kern w:val="0"/>
          <w:vertAlign w:val="superscript"/>
          <w14:ligatures w14:val="none"/>
        </w:rPr>
        <w:t xml:space="preserve"> </w:t>
      </w:r>
      <w:r w:rsidRPr="001E19ED">
        <w:rPr>
          <w:rFonts w:ascii="Calibri" w:eastAsia="Times New Roman" w:hAnsi="Calibri" w:cs="Calibri"/>
          <w:kern w:val="0"/>
          <w14:ligatures w14:val="none"/>
        </w:rPr>
        <w:t>of to subdue nations</w:t>
      </w:r>
      <w:r w:rsidRPr="001E19ED">
        <w:rPr>
          <w:rFonts w:ascii="Calibri" w:eastAsia="Times New Roman" w:hAnsi="Calibri" w:cs="Calibri"/>
          <w:kern w:val="0"/>
          <w:vertAlign w:val="superscript"/>
          <w14:ligatures w14:val="none"/>
        </w:rPr>
        <w:t xml:space="preserve"> </w:t>
      </w:r>
      <w:r w:rsidRPr="001E19ED">
        <w:rPr>
          <w:rFonts w:ascii="Calibri" w:eastAsia="Times New Roman" w:hAnsi="Calibri" w:cs="Calibri"/>
          <w:kern w:val="0"/>
          <w14:ligatures w14:val="none"/>
        </w:rPr>
        <w:t xml:space="preserve">before him and to strip kings of their armor, to open doors before him so that gates will not be shut” - </w:t>
      </w:r>
      <w:hyperlink r:id="rId63" w:tgtFrame="_blank" w:history="1">
        <w:r w:rsidRPr="001E19ED">
          <w:rPr>
            <w:rFonts w:ascii="Calibri" w:eastAsia="Times New Roman" w:hAnsi="Calibri" w:cs="Calibri"/>
            <w:color w:val="0000FF"/>
            <w:kern w:val="0"/>
            <w:u w:val="single"/>
            <w14:ligatures w14:val="none"/>
          </w:rPr>
          <w:t>Isaiah 45:1</w:t>
        </w:r>
      </w:hyperlink>
    </w:p>
    <w:p w14:paraId="3C845F97"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Belshazzar, king of Babylon and the grandson of Nebuchadnezzar was in the fortified palace of Babylon with his leading princes and soldiers for a 30-day feast of drunkenness and immorality. </w:t>
      </w:r>
    </w:p>
    <w:p w14:paraId="3D53EB43" w14:textId="1F81AF9D"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lastRenderedPageBreak/>
        <w:t xml:space="preserve">While Babylon's leaders drank themselves into a stupor, </w:t>
      </w:r>
      <w:proofErr w:type="gramStart"/>
      <w:r w:rsidRPr="001E19ED">
        <w:rPr>
          <w:rFonts w:ascii="Calibri" w:eastAsia="Times New Roman" w:hAnsi="Calibri" w:cs="Calibri"/>
          <w:kern w:val="0"/>
          <w14:ligatures w14:val="none"/>
        </w:rPr>
        <w:t>Cyrus</w:t>
      </w:r>
      <w:proofErr w:type="gramEnd"/>
      <w:r w:rsidRPr="001E19ED">
        <w:rPr>
          <w:rFonts w:ascii="Calibri" w:eastAsia="Times New Roman" w:hAnsi="Calibri" w:cs="Calibri"/>
          <w:kern w:val="0"/>
          <w14:ligatures w14:val="none"/>
        </w:rPr>
        <w:t xml:space="preserve"> and his army from Persia (modern-day Iran) diverted the Euphrates River upstream, marched on a dry </w:t>
      </w:r>
      <w:r w:rsidR="00A60FB3" w:rsidRPr="001E19ED">
        <w:rPr>
          <w:rFonts w:ascii="Calibri" w:eastAsia="Times New Roman" w:hAnsi="Calibri" w:cs="Calibri"/>
          <w:kern w:val="0"/>
          <w14:ligatures w14:val="none"/>
        </w:rPr>
        <w:t>riverbed</w:t>
      </w:r>
      <w:r w:rsidRPr="001E19ED">
        <w:rPr>
          <w:rFonts w:ascii="Calibri" w:eastAsia="Times New Roman" w:hAnsi="Calibri" w:cs="Calibri"/>
          <w:kern w:val="0"/>
          <w14:ligatures w14:val="none"/>
        </w:rPr>
        <w:t xml:space="preserve">, and crawled under the mighty walls of Babylon, taking it down in one night. </w:t>
      </w:r>
    </w:p>
    <w:p w14:paraId="57754726"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proofErr w:type="gramStart"/>
      <w:r w:rsidRPr="001E19ED">
        <w:rPr>
          <w:rFonts w:ascii="Calibri" w:eastAsia="Times New Roman" w:hAnsi="Calibri" w:cs="Calibri"/>
          <w:kern w:val="0"/>
          <w14:ligatures w14:val="none"/>
        </w:rPr>
        <w:t>Historical</w:t>
      </w:r>
      <w:proofErr w:type="gramEnd"/>
      <w:r w:rsidRPr="001E19ED">
        <w:rPr>
          <w:rFonts w:ascii="Calibri" w:eastAsia="Times New Roman" w:hAnsi="Calibri" w:cs="Calibri"/>
          <w:kern w:val="0"/>
          <w14:ligatures w14:val="none"/>
        </w:rPr>
        <w:t xml:space="preserve"> Babylon fell in one hour without firing a shot. Only King Belshazzar died that night, pierced with a sword by a Persian soldier. The Persian Empire began. </w:t>
      </w:r>
    </w:p>
    <w:p w14:paraId="49376687"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In the same manner as Cyrus took down historical Babylon, Jesus destroys </w:t>
      </w:r>
      <w:r w:rsidRPr="001E19ED">
        <w:rPr>
          <w:rFonts w:ascii="Calibri" w:eastAsia="Times New Roman" w:hAnsi="Calibri" w:cs="Calibri"/>
          <w:b/>
          <w:bCs/>
          <w:kern w:val="0"/>
          <w14:ligatures w14:val="none"/>
        </w:rPr>
        <w:t>mystical Babylon</w:t>
      </w:r>
      <w:r w:rsidRPr="001E19ED">
        <w:rPr>
          <w:rFonts w:ascii="Calibri" w:eastAsia="Times New Roman" w:hAnsi="Calibri" w:cs="Calibri"/>
          <w:kern w:val="0"/>
          <w14:ligatures w14:val="none"/>
        </w:rPr>
        <w:t xml:space="preserve"> in the hearts of His people by invading the palace of our Babylonian hearts.</w:t>
      </w:r>
    </w:p>
    <w:p w14:paraId="6D652E32"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As Jesus went around Galilee and Judah healing people, the religious Pharisees accused Him of having His power from Satan. That’s why “the demons listen to You.”</w:t>
      </w:r>
    </w:p>
    <w:p w14:paraId="5DAA163E"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Jesus responded:</w:t>
      </w:r>
    </w:p>
    <w:p w14:paraId="61243FE2" w14:textId="77777777" w:rsidR="001E19ED" w:rsidRPr="001E19ED" w:rsidRDefault="001E19ED" w:rsidP="001E19ED">
      <w:pPr>
        <w:spacing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“If Satan opposes himself and is divided, he cannot stand; his end has come.</w:t>
      </w:r>
      <w:r w:rsidRPr="001E19ED">
        <w:rPr>
          <w:rFonts w:ascii="Calibri" w:eastAsia="Times New Roman" w:hAnsi="Calibri" w:cs="Calibri"/>
          <w:b/>
          <w:bCs/>
          <w:kern w:val="0"/>
          <w:vertAlign w:val="superscript"/>
          <w14:ligatures w14:val="none"/>
        </w:rPr>
        <w:t> </w:t>
      </w:r>
      <w:r w:rsidRPr="001E19ED">
        <w:rPr>
          <w:rFonts w:ascii="Calibri" w:eastAsia="Times New Roman" w:hAnsi="Calibri" w:cs="Calibri"/>
          <w:kern w:val="0"/>
          <w14:ligatures w14:val="none"/>
        </w:rPr>
        <w:t xml:space="preserve">In fact, no one can enter a strong man’s house without first tying him up. Then he can plunder the strong man’s house. Truly, I tell you, people can be forgiven all their sins and every slander they utter.” </w:t>
      </w:r>
      <w:r w:rsidRPr="001E19ED">
        <w:rPr>
          <w:rFonts w:ascii="Calibri" w:eastAsia="Times New Roman" w:hAnsi="Calibri" w:cs="Calibri"/>
          <w:b/>
          <w:bCs/>
          <w:kern w:val="0"/>
          <w14:ligatures w14:val="none"/>
        </w:rPr>
        <w:t>Mark 3:24-26</w:t>
      </w:r>
    </w:p>
    <w:p w14:paraId="46B3A881" w14:textId="77777777" w:rsid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b/>
          <w:bCs/>
          <w:kern w:val="0"/>
          <w14:ligatures w14:val="none"/>
        </w:rPr>
        <w:t>Principle #8:</w:t>
      </w:r>
      <w:r w:rsidRPr="001E19ED">
        <w:rPr>
          <w:rFonts w:ascii="Calibri" w:eastAsia="Times New Roman" w:hAnsi="Calibri" w:cs="Calibri"/>
          <w:kern w:val="0"/>
          <w14:ligatures w14:val="none"/>
        </w:rPr>
        <w:t xml:space="preserve"> </w:t>
      </w:r>
      <w:r w:rsidRPr="001E19ED">
        <w:rPr>
          <w:rFonts w:ascii="Calibri" w:eastAsia="Times New Roman" w:hAnsi="Calibri" w:cs="Calibri"/>
          <w:i/>
          <w:iCs/>
          <w:kern w:val="0"/>
          <w14:ligatures w14:val="none"/>
        </w:rPr>
        <w:t>Ground and center your Christian life on Jesus and His power, not your own.</w:t>
      </w:r>
      <w:r w:rsidRPr="001E19ED">
        <w:rPr>
          <w:rFonts w:ascii="Calibri" w:eastAsia="Times New Roman" w:hAnsi="Calibri" w:cs="Calibri"/>
          <w:kern w:val="0"/>
          <w14:ligatures w14:val="none"/>
        </w:rPr>
        <w:t xml:space="preserve"> </w:t>
      </w:r>
    </w:p>
    <w:p w14:paraId="3A2A47A1" w14:textId="77777777" w:rsidR="001E19ED" w:rsidRPr="001E19ED" w:rsidRDefault="001E19ED" w:rsidP="001E19ED">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1E19ED">
        <w:rPr>
          <w:rFonts w:ascii="Times New Roman" w:eastAsia="Times New Roman" w:hAnsi="Times New Roman" w:cs="Times New Roman"/>
          <w:b/>
          <w:bCs/>
          <w:kern w:val="0"/>
          <w:sz w:val="32"/>
          <w:szCs w:val="32"/>
          <w14:ligatures w14:val="none"/>
        </w:rPr>
        <w:t>The Finger of God at Babylon</w:t>
      </w:r>
    </w:p>
    <w:p w14:paraId="7FEE342F" w14:textId="6C221800" w:rsidR="001E19ED" w:rsidRDefault="001E19ED" w:rsidP="001E19ED">
      <w:pPr>
        <w:spacing w:before="100" w:beforeAutospacing="1" w:after="100" w:afterAutospacing="1" w:line="240" w:lineRule="auto"/>
        <w:jc w:val="center"/>
        <w:rPr>
          <w:rFonts w:ascii="Calibri" w:eastAsia="Times New Roman" w:hAnsi="Calibri" w:cs="Calibri"/>
          <w:kern w:val="0"/>
          <w14:ligatures w14:val="none"/>
        </w:rPr>
      </w:pPr>
      <w:r>
        <w:rPr>
          <w:rFonts w:ascii="Calibri" w:eastAsia="Times New Roman" w:hAnsi="Calibri" w:cs="Calibri"/>
          <w:noProof/>
          <w:kern w:val="0"/>
        </w:rPr>
        <w:drawing>
          <wp:inline distT="0" distB="0" distL="0" distR="0" wp14:anchorId="72FF9EA6" wp14:editId="59BDCFDC">
            <wp:extent cx="4334719" cy="3452029"/>
            <wp:effectExtent l="0" t="0" r="8890" b="0"/>
            <wp:docPr id="740570728" name="Picture 22" descr="A painting of 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70728" name="Picture 22" descr="A painting of a person in a rob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37704" cy="3454406"/>
                    </a:xfrm>
                    <a:prstGeom prst="rect">
                      <a:avLst/>
                    </a:prstGeom>
                  </pic:spPr>
                </pic:pic>
              </a:graphicData>
            </a:graphic>
          </wp:inline>
        </w:drawing>
      </w:r>
    </w:p>
    <w:p w14:paraId="4E937C66" w14:textId="61A42257" w:rsidR="001E19ED" w:rsidRPr="001E19ED" w:rsidRDefault="001E19ED" w:rsidP="001E19ED">
      <w:pPr>
        <w:spacing w:before="100" w:beforeAutospacing="1" w:after="100" w:afterAutospacing="1"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Rembrandt’s classic painting of Belshazzar’s Feast (AD 1636)</w:t>
      </w:r>
    </w:p>
    <w:p w14:paraId="72DAF323" w14:textId="4F3BCB7B"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lastRenderedPageBreak/>
        <w:t xml:space="preserve">Belshazzar, King of </w:t>
      </w:r>
      <w:r w:rsidR="00A60FB3" w:rsidRPr="001E19ED">
        <w:rPr>
          <w:rFonts w:ascii="Calibri" w:eastAsia="Times New Roman" w:hAnsi="Calibri" w:cs="Calibri"/>
          <w:kern w:val="0"/>
          <w14:ligatures w14:val="none"/>
        </w:rPr>
        <w:t>Babylon,</w:t>
      </w:r>
      <w:r w:rsidRPr="001E19ED">
        <w:rPr>
          <w:rFonts w:ascii="Calibri" w:eastAsia="Times New Roman" w:hAnsi="Calibri" w:cs="Calibri"/>
          <w:kern w:val="0"/>
          <w14:ligatures w14:val="none"/>
        </w:rPr>
        <w:t xml:space="preserve"> and </w:t>
      </w:r>
      <w:r w:rsidR="00A60FB3">
        <w:rPr>
          <w:rFonts w:ascii="Calibri" w:eastAsia="Times New Roman" w:hAnsi="Calibri" w:cs="Calibri"/>
          <w:kern w:val="0"/>
          <w14:ligatures w14:val="none"/>
        </w:rPr>
        <w:t xml:space="preserve">the </w:t>
      </w:r>
      <w:r w:rsidRPr="001E19ED">
        <w:rPr>
          <w:rFonts w:ascii="Calibri" w:eastAsia="Times New Roman" w:hAnsi="Calibri" w:cs="Calibri"/>
          <w:kern w:val="0"/>
          <w14:ligatures w14:val="none"/>
        </w:rPr>
        <w:t xml:space="preserve">grandson of Nebuchadnezzar, was a wicked ruler who mocked the Highest God, drank himself </w:t>
      </w:r>
      <w:r w:rsidR="00A60FB3">
        <w:rPr>
          <w:rFonts w:ascii="Calibri" w:eastAsia="Times New Roman" w:hAnsi="Calibri" w:cs="Calibri"/>
          <w:kern w:val="0"/>
          <w14:ligatures w14:val="none"/>
        </w:rPr>
        <w:t>into a stupor</w:t>
      </w:r>
      <w:r w:rsidRPr="001E19ED">
        <w:rPr>
          <w:rFonts w:ascii="Calibri" w:eastAsia="Times New Roman" w:hAnsi="Calibri" w:cs="Calibri"/>
          <w:kern w:val="0"/>
          <w14:ligatures w14:val="none"/>
        </w:rPr>
        <w:t xml:space="preserve"> with wine using the stolen vessels from God's Temple in Jerusalem, and gave no thought to the meeting he would one day have with His Creator</w:t>
      </w:r>
      <w:r w:rsidR="00A60FB3">
        <w:rPr>
          <w:rFonts w:ascii="Calibri" w:eastAsia="Times New Roman" w:hAnsi="Calibri" w:cs="Calibri"/>
          <w:kern w:val="0"/>
          <w14:ligatures w14:val="none"/>
        </w:rPr>
        <w:t>.</w:t>
      </w:r>
    </w:p>
    <w:p w14:paraId="54AE85EB"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During </w:t>
      </w:r>
      <w:r w:rsidRPr="001E19ED">
        <w:rPr>
          <w:rFonts w:ascii="Calibri" w:eastAsia="Times New Roman" w:hAnsi="Calibri" w:cs="Calibri"/>
          <w:b/>
          <w:bCs/>
          <w:kern w:val="0"/>
          <w14:ligatures w14:val="none"/>
        </w:rPr>
        <w:t>October of 539 BC,</w:t>
      </w:r>
      <w:r w:rsidRPr="001E19ED">
        <w:rPr>
          <w:rFonts w:ascii="Calibri" w:eastAsia="Times New Roman" w:hAnsi="Calibri" w:cs="Calibri"/>
          <w:kern w:val="0"/>
          <w14:ligatures w14:val="none"/>
        </w:rPr>
        <w:t xml:space="preserve"> Belshazzar hosted a feast in the </w:t>
      </w:r>
      <w:r w:rsidRPr="001E19ED">
        <w:rPr>
          <w:rFonts w:ascii="Calibri" w:eastAsia="Times New Roman" w:hAnsi="Calibri" w:cs="Calibri"/>
          <w:b/>
          <w:bCs/>
          <w:kern w:val="0"/>
          <w14:ligatures w14:val="none"/>
        </w:rPr>
        <w:t>Palace Hall of Babylon,</w:t>
      </w:r>
      <w:r w:rsidRPr="001E19ED">
        <w:rPr>
          <w:rFonts w:ascii="Calibri" w:eastAsia="Times New Roman" w:hAnsi="Calibri" w:cs="Calibri"/>
          <w:kern w:val="0"/>
          <w14:ligatures w14:val="none"/>
        </w:rPr>
        <w:t xml:space="preserve"> during which a hand appeared and wrote on the wall these four Aramaic words:</w:t>
      </w:r>
    </w:p>
    <w:p w14:paraId="46545A1E"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b/>
          <w:bCs/>
          <w:kern w:val="0"/>
          <w14:ligatures w14:val="none"/>
        </w:rPr>
        <w:t>Mene, Mene, Tekel, Upharsin</w:t>
      </w:r>
    </w:p>
    <w:p w14:paraId="2D121142"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These four words mean:</w:t>
      </w:r>
    </w:p>
    <w:p w14:paraId="292CDB15"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b/>
          <w:bCs/>
          <w:kern w:val="0"/>
          <w14:ligatures w14:val="none"/>
        </w:rPr>
        <w:t xml:space="preserve">"Measured, Measured, Weighed, Wanting." </w:t>
      </w:r>
    </w:p>
    <w:p w14:paraId="38DD80C2"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King Belshazzar wondered what these words meant. He called </w:t>
      </w:r>
      <w:r w:rsidRPr="001E19ED">
        <w:rPr>
          <w:rFonts w:ascii="Calibri" w:eastAsia="Times New Roman" w:hAnsi="Calibri" w:cs="Calibri"/>
          <w:b/>
          <w:bCs/>
          <w:kern w:val="0"/>
          <w14:ligatures w14:val="none"/>
        </w:rPr>
        <w:t>Daniel</w:t>
      </w:r>
      <w:r w:rsidRPr="001E19ED">
        <w:rPr>
          <w:rFonts w:ascii="Calibri" w:eastAsia="Times New Roman" w:hAnsi="Calibri" w:cs="Calibri"/>
          <w:kern w:val="0"/>
          <w14:ligatures w14:val="none"/>
        </w:rPr>
        <w:t xml:space="preserve">, the </w:t>
      </w:r>
      <w:proofErr w:type="gramStart"/>
      <w:r w:rsidRPr="001E19ED">
        <w:rPr>
          <w:rFonts w:ascii="Calibri" w:eastAsia="Times New Roman" w:hAnsi="Calibri" w:cs="Calibri"/>
          <w:kern w:val="0"/>
          <w14:ligatures w14:val="none"/>
        </w:rPr>
        <w:t>magi</w:t>
      </w:r>
      <w:proofErr w:type="gramEnd"/>
      <w:r w:rsidRPr="001E19ED">
        <w:rPr>
          <w:rFonts w:ascii="Calibri" w:eastAsia="Times New Roman" w:hAnsi="Calibri" w:cs="Calibri"/>
          <w:kern w:val="0"/>
          <w14:ligatures w14:val="none"/>
        </w:rPr>
        <w:t xml:space="preserve"> from Jerusalem, to interpret. Daniel took notice of the Hand and the Handwriting and concluded:</w:t>
      </w:r>
    </w:p>
    <w:p w14:paraId="24A15AEF"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b/>
          <w:bCs/>
          <w:kern w:val="0"/>
          <w14:ligatures w14:val="none"/>
        </w:rPr>
        <w:t>(1). It was God’s Handwriting.</w:t>
      </w:r>
    </w:p>
    <w:p w14:paraId="5D2A4F1A"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Daniel 5:5 says the Hand appeared </w:t>
      </w:r>
      <w:r w:rsidRPr="001E19ED">
        <w:rPr>
          <w:rFonts w:ascii="Calibri" w:eastAsia="Times New Roman" w:hAnsi="Calibri" w:cs="Calibri"/>
          <w:i/>
          <w:iCs/>
          <w:kern w:val="0"/>
          <w14:ligatures w14:val="none"/>
        </w:rPr>
        <w:t xml:space="preserve">"opposite the candlestick of the Temple.” </w:t>
      </w:r>
      <w:r w:rsidRPr="001E19ED">
        <w:rPr>
          <w:rFonts w:ascii="Calibri" w:eastAsia="Times New Roman" w:hAnsi="Calibri" w:cs="Calibri"/>
          <w:kern w:val="0"/>
          <w14:ligatures w14:val="none"/>
        </w:rPr>
        <w:t xml:space="preserve">The candlestick, stolen from Jerusalem by the Babylonians in </w:t>
      </w:r>
      <w:r w:rsidRPr="001E19ED">
        <w:rPr>
          <w:rFonts w:ascii="Calibri" w:eastAsia="Times New Roman" w:hAnsi="Calibri" w:cs="Calibri"/>
          <w:b/>
          <w:bCs/>
          <w:kern w:val="0"/>
          <w14:ligatures w14:val="none"/>
        </w:rPr>
        <w:t>586 BC,</w:t>
      </w:r>
      <w:r w:rsidRPr="001E19ED">
        <w:rPr>
          <w:rFonts w:ascii="Calibri" w:eastAsia="Times New Roman" w:hAnsi="Calibri" w:cs="Calibri"/>
          <w:kern w:val="0"/>
          <w14:ligatures w14:val="none"/>
        </w:rPr>
        <w:t xml:space="preserve"> was giving its light in </w:t>
      </w:r>
      <w:r w:rsidRPr="001E19ED">
        <w:rPr>
          <w:rFonts w:ascii="Calibri" w:eastAsia="Times New Roman" w:hAnsi="Calibri" w:cs="Calibri"/>
          <w:b/>
          <w:bCs/>
          <w:kern w:val="0"/>
          <w14:ligatures w14:val="none"/>
        </w:rPr>
        <w:t>Belshazzar's Palace</w:t>
      </w:r>
      <w:r w:rsidRPr="001E19ED">
        <w:rPr>
          <w:rFonts w:ascii="Calibri" w:eastAsia="Times New Roman" w:hAnsi="Calibri" w:cs="Calibri"/>
          <w:kern w:val="0"/>
          <w14:ligatures w14:val="none"/>
        </w:rPr>
        <w:t xml:space="preserve"> and cast a glow toward the wall where the Hand wrote the four words. </w:t>
      </w:r>
    </w:p>
    <w:p w14:paraId="3B296ED7"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It was </w:t>
      </w:r>
      <w:r w:rsidRPr="001E19ED">
        <w:rPr>
          <w:rFonts w:ascii="Calibri" w:eastAsia="Times New Roman" w:hAnsi="Calibri" w:cs="Calibri"/>
          <w:b/>
          <w:bCs/>
          <w:kern w:val="0"/>
          <w14:ligatures w14:val="none"/>
        </w:rPr>
        <w:t>Divine Handwriting</w:t>
      </w:r>
      <w:r w:rsidRPr="001E19ED">
        <w:rPr>
          <w:rFonts w:ascii="Calibri" w:eastAsia="Times New Roman" w:hAnsi="Calibri" w:cs="Calibri"/>
          <w:kern w:val="0"/>
          <w14:ligatures w14:val="none"/>
        </w:rPr>
        <w:t xml:space="preserve">. The presence of the </w:t>
      </w:r>
      <w:proofErr w:type="gramStart"/>
      <w:r w:rsidRPr="001E19ED">
        <w:rPr>
          <w:rFonts w:ascii="Calibri" w:eastAsia="Times New Roman" w:hAnsi="Calibri" w:cs="Calibri"/>
          <w:b/>
          <w:bCs/>
          <w:kern w:val="0"/>
          <w14:ligatures w14:val="none"/>
        </w:rPr>
        <w:t>Most High</w:t>
      </w:r>
      <w:proofErr w:type="gramEnd"/>
      <w:r w:rsidRPr="001E19ED">
        <w:rPr>
          <w:rFonts w:ascii="Calibri" w:eastAsia="Times New Roman" w:hAnsi="Calibri" w:cs="Calibri"/>
          <w:kern w:val="0"/>
          <w14:ligatures w14:val="none"/>
        </w:rPr>
        <w:t xml:space="preserve"> was in Belshazzar's Palace, Babylon.</w:t>
      </w:r>
    </w:p>
    <w:p w14:paraId="3F8DF224"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Contrary to what others might say, "What happens in ___</w:t>
      </w:r>
      <w:proofErr w:type="gramStart"/>
      <w:r w:rsidRPr="001E19ED">
        <w:rPr>
          <w:rFonts w:ascii="Calibri" w:eastAsia="Times New Roman" w:hAnsi="Calibri" w:cs="Calibri"/>
          <w:kern w:val="0"/>
          <w14:ligatures w14:val="none"/>
        </w:rPr>
        <w:t>_  does</w:t>
      </w:r>
      <w:proofErr w:type="gramEnd"/>
      <w:r w:rsidRPr="001E19ED">
        <w:rPr>
          <w:rFonts w:ascii="Calibri" w:eastAsia="Times New Roman" w:hAnsi="Calibri" w:cs="Calibri"/>
          <w:kern w:val="0"/>
          <w14:ligatures w14:val="none"/>
        </w:rPr>
        <w:t xml:space="preserve"> not stay in _______," God was in Belshazzar's palace, measuring, weighing, and bringing Belshazzar to holy judgment for a deficient, wasted, and ungodly life.</w:t>
      </w:r>
    </w:p>
    <w:p w14:paraId="438F2638"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Jesus said, </w:t>
      </w:r>
      <w:r w:rsidRPr="001E19ED">
        <w:rPr>
          <w:rFonts w:ascii="Calibri" w:eastAsia="Times New Roman" w:hAnsi="Calibri" w:cs="Calibri"/>
          <w:i/>
          <w:iCs/>
          <w:kern w:val="0"/>
          <w14:ligatures w14:val="none"/>
        </w:rPr>
        <w:t>"Everyone will have to give account on the day of judgment for every empty word they have spoken"</w:t>
      </w:r>
      <w:r w:rsidRPr="001E19ED">
        <w:rPr>
          <w:rFonts w:ascii="Calibri" w:eastAsia="Times New Roman" w:hAnsi="Calibri" w:cs="Calibri"/>
          <w:kern w:val="0"/>
          <w14:ligatures w14:val="none"/>
        </w:rPr>
        <w:t xml:space="preserve"> (Matthew 12:36). </w:t>
      </w:r>
    </w:p>
    <w:p w14:paraId="65BA15B2"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If one gives an account for every idle word, how do some think there will be no accounting for every evil deed? There will be a reckoning with God </w:t>
      </w:r>
      <w:proofErr w:type="spellStart"/>
      <w:r w:rsidRPr="001E19ED">
        <w:rPr>
          <w:rFonts w:ascii="Calibri" w:eastAsia="Times New Roman" w:hAnsi="Calibri" w:cs="Calibri"/>
          <w:kern w:val="0"/>
          <w14:ligatures w14:val="none"/>
        </w:rPr>
        <w:t>God</w:t>
      </w:r>
      <w:proofErr w:type="spellEnd"/>
      <w:r w:rsidRPr="001E19ED">
        <w:rPr>
          <w:rFonts w:ascii="Calibri" w:eastAsia="Times New Roman" w:hAnsi="Calibri" w:cs="Calibri"/>
          <w:kern w:val="0"/>
          <w14:ligatures w14:val="none"/>
        </w:rPr>
        <w:t xml:space="preserve">. He will "measure" one's life exhaustively, accurately, and personally. </w:t>
      </w:r>
    </w:p>
    <w:p w14:paraId="2EDF4853" w14:textId="77777777" w:rsidR="001E19ED" w:rsidRPr="001E19ED" w:rsidRDefault="001E19ED" w:rsidP="001E19ED">
      <w:pPr>
        <w:spacing w:before="100" w:beforeAutospacing="1" w:after="100" w:afterAutospacing="1" w:line="240" w:lineRule="auto"/>
        <w:rPr>
          <w:rFonts w:ascii="Calibri" w:eastAsia="Times New Roman" w:hAnsi="Calibri" w:cs="Calibri"/>
          <w:kern w:val="0"/>
          <w14:ligatures w14:val="none"/>
        </w:rPr>
      </w:pPr>
      <w:r w:rsidRPr="001E19ED">
        <w:rPr>
          <w:rFonts w:ascii="Calibri" w:eastAsia="Times New Roman" w:hAnsi="Calibri" w:cs="Calibri"/>
          <w:kern w:val="0"/>
          <w14:ligatures w14:val="none"/>
        </w:rPr>
        <w:t xml:space="preserve">Belshazzar's day of reckoning before the </w:t>
      </w:r>
      <w:proofErr w:type="gramStart"/>
      <w:r w:rsidRPr="001E19ED">
        <w:rPr>
          <w:rFonts w:ascii="Calibri" w:eastAsia="Times New Roman" w:hAnsi="Calibri" w:cs="Calibri"/>
          <w:kern w:val="0"/>
          <w14:ligatures w14:val="none"/>
        </w:rPr>
        <w:t>Most High</w:t>
      </w:r>
      <w:proofErr w:type="gramEnd"/>
      <w:r w:rsidRPr="001E19ED">
        <w:rPr>
          <w:rFonts w:ascii="Calibri" w:eastAsia="Times New Roman" w:hAnsi="Calibri" w:cs="Calibri"/>
          <w:kern w:val="0"/>
          <w14:ligatures w14:val="none"/>
        </w:rPr>
        <w:t xml:space="preserve"> God had come.</w:t>
      </w:r>
    </w:p>
    <w:p w14:paraId="46E658E4" w14:textId="77777777" w:rsidR="001E19ED" w:rsidRDefault="001E19ED" w:rsidP="001E19ED">
      <w:pPr>
        <w:spacing w:before="100" w:beforeAutospacing="1" w:after="100" w:afterAutospacing="1" w:line="240" w:lineRule="auto"/>
        <w:rPr>
          <w:rFonts w:ascii="Calibri" w:eastAsia="Times New Roman" w:hAnsi="Calibri" w:cs="Calibri"/>
          <w:b/>
          <w:bCs/>
          <w:kern w:val="0"/>
          <w14:ligatures w14:val="none"/>
        </w:rPr>
      </w:pPr>
      <w:r w:rsidRPr="001E19ED">
        <w:rPr>
          <w:rFonts w:ascii="Calibri" w:eastAsia="Times New Roman" w:hAnsi="Calibri" w:cs="Calibri"/>
          <w:b/>
          <w:bCs/>
          <w:kern w:val="0"/>
          <w14:ligatures w14:val="none"/>
        </w:rPr>
        <w:t>(2). The Shadow of God’s Justice Hung on the Wall</w:t>
      </w:r>
    </w:p>
    <w:p w14:paraId="64A52F5F" w14:textId="622D912A" w:rsidR="001E19ED" w:rsidRPr="001E19ED" w:rsidRDefault="001E19ED" w:rsidP="001E19ED">
      <w:pPr>
        <w:spacing w:before="100" w:beforeAutospacing="1" w:after="100" w:afterAutospacing="1" w:line="240" w:lineRule="auto"/>
        <w:rPr>
          <w:rFonts w:ascii="Calibri" w:hAnsi="Calibri" w:cs="Calibri"/>
        </w:rPr>
      </w:pPr>
      <w:r>
        <w:rPr>
          <w:rFonts w:ascii="Calibri" w:eastAsia="Times New Roman" w:hAnsi="Calibri" w:cs="Calibri"/>
          <w:b/>
          <w:bCs/>
          <w:noProof/>
          <w:kern w:val="0"/>
        </w:rPr>
        <w:drawing>
          <wp:anchor distT="0" distB="0" distL="114300" distR="114300" simplePos="0" relativeHeight="251666432" behindDoc="1" locked="0" layoutInCell="1" allowOverlap="1" wp14:anchorId="3E6F40B8" wp14:editId="19C97F83">
            <wp:simplePos x="0" y="0"/>
            <wp:positionH relativeFrom="column">
              <wp:posOffset>0</wp:posOffset>
            </wp:positionH>
            <wp:positionV relativeFrom="paragraph">
              <wp:posOffset>1238</wp:posOffset>
            </wp:positionV>
            <wp:extent cx="1825987" cy="1221129"/>
            <wp:effectExtent l="0" t="0" r="3175" b="0"/>
            <wp:wrapTight wrapText="bothSides">
              <wp:wrapPolygon edited="0">
                <wp:start x="0" y="0"/>
                <wp:lineTo x="0" y="21229"/>
                <wp:lineTo x="21412" y="21229"/>
                <wp:lineTo x="21412" y="0"/>
                <wp:lineTo x="0" y="0"/>
              </wp:wrapPolygon>
            </wp:wrapTight>
            <wp:docPr id="210817691" name="Picture 24" descr="A close-up of a light f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7691" name="Picture 24" descr="A close-up of a light fixtur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825987" cy="1221129"/>
                    </a:xfrm>
                    <a:prstGeom prst="rect">
                      <a:avLst/>
                    </a:prstGeom>
                  </pic:spPr>
                </pic:pic>
              </a:graphicData>
            </a:graphic>
          </wp:anchor>
        </w:drawing>
      </w:r>
      <w:r w:rsidRPr="001E19ED">
        <w:rPr>
          <w:rFonts w:ascii="Calibri" w:hAnsi="Calibri" w:cs="Calibri"/>
        </w:rPr>
        <w:t xml:space="preserve">There was another light in King Belshazzar's Palace that night. </w:t>
      </w:r>
    </w:p>
    <w:p w14:paraId="30172CF3"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That light cast a shadow from the candlestick onto the wall where the words </w:t>
      </w:r>
      <w:r w:rsidRPr="001E19ED">
        <w:rPr>
          <w:rStyle w:val="Strong"/>
          <w:rFonts w:ascii="Calibri" w:eastAsiaTheme="majorEastAsia" w:hAnsi="Calibri" w:cs="Calibri"/>
          <w:sz w:val="22"/>
          <w:szCs w:val="22"/>
        </w:rPr>
        <w:t>"Mene, Mene, Tekel, Upharsin"</w:t>
      </w:r>
      <w:r w:rsidRPr="001E19ED">
        <w:rPr>
          <w:rFonts w:ascii="Calibri" w:hAnsi="Calibri" w:cs="Calibri"/>
          <w:sz w:val="22"/>
          <w:szCs w:val="22"/>
        </w:rPr>
        <w:t xml:space="preserve"> were written. </w:t>
      </w:r>
    </w:p>
    <w:p w14:paraId="04242D2A"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The shadow of the Temple candlestick (Menorah) would look like an old-fashioned scale (i.e., "the scale of justice"). It was quickly apparent </w:t>
      </w:r>
      <w:r w:rsidRPr="001E19ED">
        <w:rPr>
          <w:rFonts w:ascii="Calibri" w:hAnsi="Calibri" w:cs="Calibri"/>
          <w:sz w:val="22"/>
          <w:szCs w:val="22"/>
        </w:rPr>
        <w:lastRenderedPageBreak/>
        <w:t>to Belshazzar that the</w:t>
      </w:r>
      <w:r w:rsidRPr="001E19ED">
        <w:rPr>
          <w:rStyle w:val="Strong"/>
          <w:rFonts w:ascii="Calibri" w:eastAsiaTheme="majorEastAsia" w:hAnsi="Calibri" w:cs="Calibri"/>
          <w:sz w:val="22"/>
          <w:szCs w:val="22"/>
        </w:rPr>
        <w:t xml:space="preserve"> Divine Spirit</w:t>
      </w:r>
      <w:r w:rsidRPr="001E19ED">
        <w:rPr>
          <w:rFonts w:ascii="Calibri" w:hAnsi="Calibri" w:cs="Calibri"/>
          <w:sz w:val="22"/>
          <w:szCs w:val="22"/>
        </w:rPr>
        <w:t xml:space="preserve"> was carefully measuring out his life's words and actions and weighing them on the scale of Divine justice. </w:t>
      </w:r>
    </w:p>
    <w:p w14:paraId="7AE55149"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Belshazzar’s life had been poorly lived. He ignored the testimony of his grandfather Nebuchadnezzar’s conversion, enjoyed Babylon, and reveled in the mockery of the sacred. </w:t>
      </w:r>
    </w:p>
    <w:p w14:paraId="4A6C6417"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The God who created came to Babylon to hold him accountable. </w:t>
      </w:r>
    </w:p>
    <w:p w14:paraId="3B48A8E3"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We live among a vast population of people who give little thought to answering to the </w:t>
      </w:r>
      <w:proofErr w:type="gramStart"/>
      <w:r w:rsidRPr="001E19ED">
        <w:rPr>
          <w:rFonts w:ascii="Calibri" w:hAnsi="Calibri" w:cs="Calibri"/>
          <w:sz w:val="22"/>
          <w:szCs w:val="22"/>
        </w:rPr>
        <w:t>Most High</w:t>
      </w:r>
      <w:proofErr w:type="gramEnd"/>
      <w:r w:rsidRPr="001E19ED">
        <w:rPr>
          <w:rFonts w:ascii="Calibri" w:hAnsi="Calibri" w:cs="Calibri"/>
          <w:sz w:val="22"/>
          <w:szCs w:val="22"/>
        </w:rPr>
        <w:t xml:space="preserve"> God for every evil action committed in this life, much less every idle word. Belshazzar was confronted with the fact that God was now measuring, weighing, and drawing a judgment about how he had lived. </w:t>
      </w:r>
    </w:p>
    <w:p w14:paraId="6D83E0D5"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Belshazzar had been </w:t>
      </w:r>
      <w:proofErr w:type="gramStart"/>
      <w:r w:rsidRPr="001E19ED">
        <w:rPr>
          <w:rFonts w:ascii="Calibri" w:hAnsi="Calibri" w:cs="Calibri"/>
          <w:sz w:val="22"/>
          <w:szCs w:val="22"/>
        </w:rPr>
        <w:t>cruel</w:t>
      </w:r>
      <w:proofErr w:type="gramEnd"/>
      <w:r w:rsidRPr="001E19ED">
        <w:rPr>
          <w:rFonts w:ascii="Calibri" w:hAnsi="Calibri" w:cs="Calibri"/>
          <w:sz w:val="22"/>
          <w:szCs w:val="22"/>
        </w:rPr>
        <w:t xml:space="preserve"> instead of compassionate, hateful instead of loving, selfish instead of generous, and he had lied, murdered, and stolen to get ahead. </w:t>
      </w:r>
    </w:p>
    <w:p w14:paraId="77553972"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God had created Belshazzar to reflect His image of measuring, weighing, and dispensing proper justice. </w:t>
      </w:r>
    </w:p>
    <w:p w14:paraId="1B89C42D" w14:textId="77777777" w:rsidR="001E19ED" w:rsidRPr="001E19ED" w:rsidRDefault="001E19ED" w:rsidP="001E19ED">
      <w:pPr>
        <w:pStyle w:val="NormalWeb"/>
        <w:rPr>
          <w:rFonts w:ascii="Calibri" w:hAnsi="Calibri" w:cs="Calibri"/>
          <w:sz w:val="22"/>
          <w:szCs w:val="22"/>
        </w:rPr>
      </w:pPr>
      <w:r w:rsidRPr="001E19ED">
        <w:rPr>
          <w:rStyle w:val="Strong"/>
          <w:rFonts w:ascii="Calibri" w:eastAsiaTheme="majorEastAsia" w:hAnsi="Calibri" w:cs="Calibri"/>
          <w:sz w:val="22"/>
          <w:szCs w:val="22"/>
        </w:rPr>
        <w:t>(3). The Condemnation of Belshazzar</w:t>
      </w:r>
    </w:p>
    <w:p w14:paraId="0F37AC45"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The Queen tried to reassure King Belshazzar that everything would be okay (</w:t>
      </w:r>
      <w:r w:rsidRPr="001E19ED">
        <w:rPr>
          <w:rStyle w:val="Emphasis"/>
          <w:rFonts w:ascii="Calibri" w:eastAsiaTheme="majorEastAsia" w:hAnsi="Calibri" w:cs="Calibri"/>
          <w:sz w:val="22"/>
          <w:szCs w:val="22"/>
        </w:rPr>
        <w:t>she'd make a great modern-day evangelist)</w:t>
      </w:r>
      <w:r w:rsidRPr="001E19ED">
        <w:rPr>
          <w:rFonts w:ascii="Calibri" w:hAnsi="Calibri" w:cs="Calibri"/>
          <w:sz w:val="22"/>
          <w:szCs w:val="22"/>
        </w:rPr>
        <w:t xml:space="preserve">. </w:t>
      </w:r>
    </w:p>
    <w:p w14:paraId="65D89633"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However, after hearing Daniel give a clear interpretation of the writing, the seriousness of Belshazzar's situation only intensified. Daniel told King Belshazzar:</w:t>
      </w:r>
    </w:p>
    <w:p w14:paraId="6177533C" w14:textId="77777777" w:rsidR="00381416" w:rsidRDefault="001E19ED" w:rsidP="00381416">
      <w:pPr>
        <w:pStyle w:val="NormalWeb"/>
        <w:jc w:val="center"/>
        <w:rPr>
          <w:rFonts w:ascii="Calibri" w:hAnsi="Calibri" w:cs="Calibri"/>
          <w:sz w:val="22"/>
          <w:szCs w:val="22"/>
        </w:rPr>
      </w:pPr>
      <w:r w:rsidRPr="001E19ED">
        <w:rPr>
          <w:rFonts w:ascii="Calibri" w:hAnsi="Calibri" w:cs="Calibri"/>
          <w:sz w:val="22"/>
          <w:szCs w:val="22"/>
        </w:rPr>
        <w:t xml:space="preserve">"You have not humbled yourself before God... Instead, you have set yourself up against the Lord of Heaven. You praised the gods of silver and gold, bronze, iron, wood, and stone ... but you did not honor the God who holds your life in His Hand. Therefore, he sent the Hand that wrote the inscription. </w:t>
      </w:r>
    </w:p>
    <w:p w14:paraId="41071924" w14:textId="639EE300" w:rsidR="001E19ED" w:rsidRPr="00381416" w:rsidRDefault="001E19ED" w:rsidP="00381416">
      <w:pPr>
        <w:pStyle w:val="NormalWeb"/>
        <w:jc w:val="center"/>
        <w:rPr>
          <w:rFonts w:ascii="Calibri" w:hAnsi="Calibri" w:cs="Calibri"/>
          <w:i/>
          <w:iCs/>
          <w:sz w:val="22"/>
          <w:szCs w:val="22"/>
        </w:rPr>
      </w:pPr>
      <w:r w:rsidRPr="001E19ED">
        <w:rPr>
          <w:rStyle w:val="Strong"/>
          <w:rFonts w:ascii="Calibri" w:eastAsiaTheme="majorEastAsia" w:hAnsi="Calibri" w:cs="Calibri"/>
          <w:sz w:val="22"/>
          <w:szCs w:val="22"/>
        </w:rPr>
        <w:t>Mene, Mene</w:t>
      </w:r>
      <w:r w:rsidRPr="00381416">
        <w:rPr>
          <w:rStyle w:val="Strong"/>
          <w:rFonts w:ascii="Calibri" w:eastAsiaTheme="majorEastAsia" w:hAnsi="Calibri" w:cs="Calibri"/>
          <w:i/>
          <w:iCs/>
          <w:sz w:val="22"/>
          <w:szCs w:val="22"/>
        </w:rPr>
        <w:t xml:space="preserve">, Tekel, Upharsin </w:t>
      </w:r>
      <w:r w:rsidRPr="00381416">
        <w:rPr>
          <w:rFonts w:ascii="Calibri" w:hAnsi="Calibri" w:cs="Calibri"/>
          <w:i/>
          <w:iCs/>
          <w:sz w:val="22"/>
          <w:szCs w:val="22"/>
        </w:rPr>
        <w:t>means:</w:t>
      </w:r>
    </w:p>
    <w:p w14:paraId="485C4229" w14:textId="77777777" w:rsidR="001E19ED" w:rsidRPr="00381416" w:rsidRDefault="001E19ED" w:rsidP="00381416">
      <w:pPr>
        <w:pStyle w:val="NormalWeb"/>
        <w:jc w:val="center"/>
        <w:rPr>
          <w:rFonts w:ascii="Calibri" w:hAnsi="Calibri" w:cs="Calibri"/>
          <w:i/>
          <w:iCs/>
          <w:sz w:val="22"/>
          <w:szCs w:val="22"/>
        </w:rPr>
      </w:pPr>
      <w:r w:rsidRPr="00381416">
        <w:rPr>
          <w:rFonts w:ascii="Calibri" w:hAnsi="Calibri" w:cs="Calibri"/>
          <w:i/>
          <w:iCs/>
          <w:sz w:val="22"/>
          <w:szCs w:val="22"/>
        </w:rPr>
        <w:t>'God has numbered the days of your reign and brought it to an end. You have been weighed on the scales and found wanting. Your kingdom is divided and given to the Medes and Persians.'"</w:t>
      </w:r>
    </w:p>
    <w:p w14:paraId="1662EEB2"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That very night, Cyrus, the </w:t>
      </w:r>
      <w:proofErr w:type="gramStart"/>
      <w:r w:rsidRPr="001E19ED">
        <w:rPr>
          <w:rFonts w:ascii="Calibri" w:hAnsi="Calibri" w:cs="Calibri"/>
          <w:sz w:val="22"/>
          <w:szCs w:val="22"/>
        </w:rPr>
        <w:t>messiah</w:t>
      </w:r>
      <w:proofErr w:type="gramEnd"/>
      <w:r w:rsidRPr="001E19ED">
        <w:rPr>
          <w:rFonts w:ascii="Calibri" w:hAnsi="Calibri" w:cs="Calibri"/>
          <w:sz w:val="22"/>
          <w:szCs w:val="22"/>
        </w:rPr>
        <w:t xml:space="preserve"> of God, and his Medo-Persian army entered under the Great Walls of Babylon by diverting the Euphrates River into a marshland, and the Babylonian Empire came to an end after seventy years of world domination (</w:t>
      </w:r>
      <w:r w:rsidRPr="00381416">
        <w:rPr>
          <w:rFonts w:ascii="Calibri" w:hAnsi="Calibri" w:cs="Calibri"/>
          <w:b/>
          <w:bCs/>
          <w:sz w:val="22"/>
          <w:szCs w:val="22"/>
        </w:rPr>
        <w:t>609 BC to 539 BC</w:t>
      </w:r>
      <w:r w:rsidRPr="001E19ED">
        <w:rPr>
          <w:rFonts w:ascii="Calibri" w:hAnsi="Calibri" w:cs="Calibri"/>
          <w:sz w:val="22"/>
          <w:szCs w:val="22"/>
        </w:rPr>
        <w:t xml:space="preserve">). </w:t>
      </w:r>
    </w:p>
    <w:p w14:paraId="6C6BE74C"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King Belshazzar's life was taken that October night in 539 BC, and he entered into his eternal judgment because of his rebellion against the </w:t>
      </w:r>
      <w:proofErr w:type="gramStart"/>
      <w:r w:rsidRPr="001E19ED">
        <w:rPr>
          <w:rFonts w:ascii="Calibri" w:hAnsi="Calibri" w:cs="Calibri"/>
          <w:sz w:val="22"/>
          <w:szCs w:val="22"/>
        </w:rPr>
        <w:t>Most High</w:t>
      </w:r>
      <w:proofErr w:type="gramEnd"/>
      <w:r w:rsidRPr="001E19ED">
        <w:rPr>
          <w:rFonts w:ascii="Calibri" w:hAnsi="Calibri" w:cs="Calibri"/>
          <w:sz w:val="22"/>
          <w:szCs w:val="22"/>
        </w:rPr>
        <w:t>.</w:t>
      </w:r>
    </w:p>
    <w:p w14:paraId="02953723" w14:textId="77777777" w:rsidR="001E19ED" w:rsidRPr="001E19ED" w:rsidRDefault="001E19ED" w:rsidP="001E19ED">
      <w:pPr>
        <w:pStyle w:val="NormalWeb"/>
        <w:rPr>
          <w:rFonts w:ascii="Calibri" w:hAnsi="Calibri" w:cs="Calibri"/>
          <w:sz w:val="22"/>
          <w:szCs w:val="22"/>
        </w:rPr>
      </w:pPr>
      <w:r w:rsidRPr="001E19ED">
        <w:rPr>
          <w:rStyle w:val="Strong"/>
          <w:rFonts w:ascii="Calibri" w:eastAsiaTheme="majorEastAsia" w:hAnsi="Calibri" w:cs="Calibri"/>
          <w:sz w:val="22"/>
          <w:szCs w:val="22"/>
        </w:rPr>
        <w:t xml:space="preserve">Babylon had fallen. </w:t>
      </w:r>
    </w:p>
    <w:p w14:paraId="3170FC2D" w14:textId="77777777" w:rsidR="001E19ED" w:rsidRPr="001E19ED" w:rsidRDefault="001E19ED" w:rsidP="001E19ED">
      <w:pPr>
        <w:pStyle w:val="NormalWeb"/>
        <w:rPr>
          <w:rFonts w:ascii="Calibri" w:hAnsi="Calibri" w:cs="Calibri"/>
          <w:sz w:val="22"/>
          <w:szCs w:val="22"/>
        </w:rPr>
      </w:pPr>
      <w:r w:rsidRPr="001E19ED">
        <w:rPr>
          <w:rFonts w:ascii="Calibri" w:hAnsi="Calibri" w:cs="Calibri"/>
          <w:sz w:val="22"/>
          <w:szCs w:val="22"/>
        </w:rPr>
        <w:t xml:space="preserve">Yet, that very same night, God’s people were saved. </w:t>
      </w:r>
    </w:p>
    <w:p w14:paraId="5687289C" w14:textId="7BB84728" w:rsidR="001E19ED" w:rsidRPr="00381416" w:rsidRDefault="001E19ED" w:rsidP="001E19ED">
      <w:pPr>
        <w:pStyle w:val="NormalWeb"/>
        <w:rPr>
          <w:rFonts w:ascii="Calibri" w:hAnsi="Calibri" w:cs="Calibri"/>
          <w:b/>
          <w:bCs/>
          <w:sz w:val="22"/>
          <w:szCs w:val="22"/>
        </w:rPr>
      </w:pPr>
      <w:r w:rsidRPr="00381416">
        <w:rPr>
          <w:rFonts w:ascii="Calibri" w:hAnsi="Calibri" w:cs="Calibri"/>
          <w:b/>
          <w:bCs/>
          <w:sz w:val="22"/>
          <w:szCs w:val="22"/>
        </w:rPr>
        <w:t xml:space="preserve">Belshazzar’s condemnation is just. God saving His unrighteous chosen </w:t>
      </w:r>
      <w:r w:rsidR="00381416">
        <w:rPr>
          <w:rFonts w:ascii="Calibri" w:hAnsi="Calibri" w:cs="Calibri"/>
          <w:b/>
          <w:bCs/>
          <w:sz w:val="22"/>
          <w:szCs w:val="22"/>
        </w:rPr>
        <w:t>people in Babylon</w:t>
      </w:r>
      <w:r w:rsidRPr="00381416">
        <w:rPr>
          <w:rFonts w:ascii="Calibri" w:hAnsi="Calibri" w:cs="Calibri"/>
          <w:b/>
          <w:bCs/>
          <w:sz w:val="22"/>
          <w:szCs w:val="22"/>
        </w:rPr>
        <w:t xml:space="preserve"> is grace.</w:t>
      </w:r>
    </w:p>
    <w:p w14:paraId="1A2DC67C" w14:textId="77777777" w:rsidR="001E19ED" w:rsidRPr="001E19ED" w:rsidRDefault="001E19ED" w:rsidP="00381416">
      <w:pPr>
        <w:pStyle w:val="IntenseQuote"/>
      </w:pPr>
      <w:r w:rsidRPr="001E19ED">
        <w:lastRenderedPageBreak/>
        <w:t xml:space="preserve">“For if glory </w:t>
      </w:r>
      <w:r w:rsidRPr="001E19ED">
        <w:rPr>
          <w:rStyle w:val="Emphasis"/>
          <w:rFonts w:ascii="Calibri" w:hAnsi="Calibri" w:cs="Calibri"/>
        </w:rPr>
        <w:t>is</w:t>
      </w:r>
      <w:r w:rsidRPr="001E19ED">
        <w:t xml:space="preserve"> in the ministry of condemnation, much more does the ministry of salvation abound </w:t>
      </w:r>
      <w:r w:rsidRPr="001E19ED">
        <w:rPr>
          <w:rStyle w:val="Emphasis"/>
          <w:rFonts w:ascii="Calibri" w:hAnsi="Calibri" w:cs="Calibri"/>
        </w:rPr>
        <w:t>in</w:t>
      </w:r>
      <w:r w:rsidRPr="001E19ED">
        <w:t xml:space="preserve"> glory! - </w:t>
      </w:r>
      <w:r w:rsidRPr="001E19ED">
        <w:rPr>
          <w:rStyle w:val="Strong"/>
          <w:rFonts w:ascii="Calibri" w:hAnsi="Calibri" w:cs="Calibri"/>
        </w:rPr>
        <w:t>II Corinthians 3:9</w:t>
      </w:r>
    </w:p>
    <w:p w14:paraId="69244668" w14:textId="77777777" w:rsidR="001E19ED" w:rsidRDefault="001E19ED" w:rsidP="001E19ED">
      <w:pPr>
        <w:pStyle w:val="NormalWeb"/>
        <w:rPr>
          <w:rFonts w:ascii="Calibri" w:hAnsi="Calibri" w:cs="Calibri"/>
          <w:i/>
          <w:iCs/>
          <w:sz w:val="22"/>
          <w:szCs w:val="22"/>
        </w:rPr>
      </w:pPr>
      <w:r w:rsidRPr="001E19ED">
        <w:rPr>
          <w:rStyle w:val="Strong"/>
          <w:rFonts w:ascii="Calibri" w:eastAsiaTheme="majorEastAsia" w:hAnsi="Calibri" w:cs="Calibri"/>
          <w:sz w:val="22"/>
          <w:szCs w:val="22"/>
        </w:rPr>
        <w:t>Principle #9:</w:t>
      </w:r>
      <w:r w:rsidRPr="001E19ED">
        <w:rPr>
          <w:rFonts w:ascii="Calibri" w:hAnsi="Calibri" w:cs="Calibri"/>
          <w:sz w:val="22"/>
          <w:szCs w:val="22"/>
        </w:rPr>
        <w:t xml:space="preserve"> </w:t>
      </w:r>
      <w:r w:rsidRPr="001E19ED">
        <w:rPr>
          <w:rFonts w:ascii="Calibri" w:hAnsi="Calibri" w:cs="Calibri"/>
          <w:i/>
          <w:iCs/>
          <w:sz w:val="22"/>
          <w:szCs w:val="22"/>
        </w:rPr>
        <w:t xml:space="preserve">God’s glory is revealed in His judgment of sin </w:t>
      </w:r>
      <w:r w:rsidRPr="001E19ED">
        <w:rPr>
          <w:rStyle w:val="Strong"/>
          <w:rFonts w:ascii="Calibri" w:eastAsiaTheme="majorEastAsia" w:hAnsi="Calibri" w:cs="Calibri"/>
          <w:i/>
          <w:iCs/>
          <w:sz w:val="22"/>
          <w:szCs w:val="22"/>
        </w:rPr>
        <w:t>and</w:t>
      </w:r>
      <w:r w:rsidRPr="001E19ED">
        <w:rPr>
          <w:rFonts w:ascii="Calibri" w:hAnsi="Calibri" w:cs="Calibri"/>
          <w:i/>
          <w:iCs/>
          <w:sz w:val="22"/>
          <w:szCs w:val="22"/>
        </w:rPr>
        <w:t xml:space="preserve"> His deliverance from sin.</w:t>
      </w:r>
    </w:p>
    <w:p w14:paraId="47764A6D" w14:textId="77777777" w:rsidR="00381416" w:rsidRDefault="00381416" w:rsidP="00381416">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381416">
        <w:rPr>
          <w:rFonts w:ascii="Times New Roman" w:eastAsia="Times New Roman" w:hAnsi="Times New Roman" w:cs="Times New Roman"/>
          <w:b/>
          <w:bCs/>
          <w:kern w:val="0"/>
          <w:sz w:val="32"/>
          <w:szCs w:val="32"/>
          <w14:ligatures w14:val="none"/>
        </w:rPr>
        <w:t>The Bible and Historical and Mystical Babylon</w:t>
      </w:r>
    </w:p>
    <w:p w14:paraId="3F67FD2F" w14:textId="36BEBB09" w:rsidR="00381416" w:rsidRPr="00381416" w:rsidRDefault="00381416" w:rsidP="00381416">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noProof/>
          <w:kern w:val="0"/>
          <w:sz w:val="32"/>
          <w:szCs w:val="32"/>
        </w:rPr>
        <w:drawing>
          <wp:inline distT="0" distB="0" distL="0" distR="0" wp14:anchorId="4E1A0D0E" wp14:editId="76DC3193">
            <wp:extent cx="5943600" cy="3960495"/>
            <wp:effectExtent l="0" t="0" r="0" b="1905"/>
            <wp:docPr id="1426779727" name="Picture 25" descr="An open bibl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9727" name="Picture 25" descr="An open bible on a tab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14:paraId="2D8B1750"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The Bible revolves around the Jews' captivity in Babylon (</w:t>
      </w:r>
      <w:r w:rsidRPr="00381416">
        <w:rPr>
          <w:rFonts w:ascii="Calibri" w:eastAsia="Times New Roman" w:hAnsi="Calibri" w:cs="Calibri"/>
          <w:b/>
          <w:bCs/>
          <w:kern w:val="0"/>
          <w14:ligatures w14:val="none"/>
        </w:rPr>
        <w:t>586 BC to 539 BC</w:t>
      </w:r>
      <w:r w:rsidRPr="00381416">
        <w:rPr>
          <w:rFonts w:ascii="Calibri" w:eastAsia="Times New Roman" w:hAnsi="Calibri" w:cs="Calibri"/>
          <w:kern w:val="0"/>
          <w14:ligatures w14:val="none"/>
        </w:rPr>
        <w:t>), sometimes called the Babylonian Exile, as a “type” or “foreshadowing” of God’s salvation of us in Jesus Christ.</w:t>
      </w:r>
    </w:p>
    <w:p w14:paraId="4C0A19ED" w14:textId="423AEFA8"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Biblical prophets are classified by when</w:t>
      </w:r>
      <w:r w:rsidR="00A60FB3">
        <w:rPr>
          <w:rFonts w:ascii="Calibri" w:eastAsia="Times New Roman" w:hAnsi="Calibri" w:cs="Calibri"/>
          <w:b/>
          <w:bCs/>
          <w:kern w:val="0"/>
          <w14:ligatures w14:val="none"/>
        </w:rPr>
        <w:t xml:space="preserve"> they lived in relation t</w:t>
      </w:r>
      <w:r w:rsidRPr="00381416">
        <w:rPr>
          <w:rFonts w:ascii="Calibri" w:eastAsia="Times New Roman" w:hAnsi="Calibri" w:cs="Calibri"/>
          <w:b/>
          <w:bCs/>
          <w:kern w:val="0"/>
          <w14:ligatures w14:val="none"/>
        </w:rPr>
        <w:t>o the Babylonian Exile.</w:t>
      </w:r>
    </w:p>
    <w:p w14:paraId="3A9165FA" w14:textId="77777777" w:rsidR="00381416" w:rsidRPr="00381416" w:rsidRDefault="00381416" w:rsidP="00381416">
      <w:pPr>
        <w:numPr>
          <w:ilvl w:val="0"/>
          <w:numId w:val="7"/>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Pre-Exilic</w:t>
      </w:r>
      <w:r w:rsidRPr="00381416">
        <w:rPr>
          <w:rFonts w:ascii="Calibri" w:eastAsia="Times New Roman" w:hAnsi="Calibri" w:cs="Calibri"/>
          <w:kern w:val="0"/>
          <w14:ligatures w14:val="none"/>
        </w:rPr>
        <w:t xml:space="preserve"> (before the Exile) – Message: Expressions of alarm about sins leading to captivity. Elijah, Elisha, Jonah, Amos, Hosea, Micah, Isaiah, Nahum, Zephaniah, and Habakkuk.</w:t>
      </w:r>
    </w:p>
    <w:p w14:paraId="7701E93B" w14:textId="77777777" w:rsidR="00381416" w:rsidRPr="00381416" w:rsidRDefault="00381416" w:rsidP="00381416">
      <w:pPr>
        <w:numPr>
          <w:ilvl w:val="0"/>
          <w:numId w:val="7"/>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Exilic</w:t>
      </w:r>
      <w:r w:rsidRPr="00381416">
        <w:rPr>
          <w:rFonts w:ascii="Calibri" w:eastAsia="Times New Roman" w:hAnsi="Calibri" w:cs="Calibri"/>
          <w:kern w:val="0"/>
          <w14:ligatures w14:val="none"/>
        </w:rPr>
        <w:t xml:space="preserve"> (during the Exile) – Message: Encouragements to trust God to deliver from captivity. Jeremiah, Ezekiel, and Daniel</w:t>
      </w:r>
    </w:p>
    <w:p w14:paraId="1F5D6C3B" w14:textId="77777777" w:rsidR="00381416" w:rsidRPr="00381416" w:rsidRDefault="00381416" w:rsidP="00381416">
      <w:pPr>
        <w:numPr>
          <w:ilvl w:val="0"/>
          <w:numId w:val="7"/>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Post-exilic</w:t>
      </w:r>
      <w:r w:rsidRPr="00381416">
        <w:rPr>
          <w:rFonts w:ascii="Calibri" w:eastAsia="Times New Roman" w:hAnsi="Calibri" w:cs="Calibri"/>
          <w:kern w:val="0"/>
          <w14:ligatures w14:val="none"/>
        </w:rPr>
        <w:t xml:space="preserve"> (after the Exile) – Message: Exhortations to live lives devoted to the God who saves. Obadiah, Haggai, Zechariah, Joel, and Malachi</w:t>
      </w:r>
    </w:p>
    <w:p w14:paraId="5E0DC735"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The Book of Isaiah</w:t>
      </w:r>
      <w:r w:rsidRPr="00381416">
        <w:rPr>
          <w:rFonts w:ascii="Calibri" w:eastAsia="Times New Roman" w:hAnsi="Calibri" w:cs="Calibri"/>
          <w:kern w:val="0"/>
          <w14:ligatures w14:val="none"/>
        </w:rPr>
        <w:t xml:space="preserve"> is a miniature Bible in one book.</w:t>
      </w:r>
    </w:p>
    <w:p w14:paraId="51A029CC"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lastRenderedPageBreak/>
        <w:t>Isaiah 1-39</w:t>
      </w:r>
      <w:r w:rsidRPr="00381416">
        <w:rPr>
          <w:rFonts w:ascii="Calibri" w:eastAsia="Times New Roman" w:hAnsi="Calibri" w:cs="Calibri"/>
          <w:kern w:val="0"/>
          <w14:ligatures w14:val="none"/>
        </w:rPr>
        <w:t xml:space="preserve"> are pre-exilic warnings about sin; </w:t>
      </w:r>
      <w:r w:rsidRPr="00381416">
        <w:rPr>
          <w:rFonts w:ascii="Calibri" w:eastAsia="Times New Roman" w:hAnsi="Calibri" w:cs="Calibri"/>
          <w:b/>
          <w:bCs/>
          <w:kern w:val="0"/>
          <w14:ligatures w14:val="none"/>
        </w:rPr>
        <w:t>Isaiah 40-55</w:t>
      </w:r>
      <w:r w:rsidRPr="00381416">
        <w:rPr>
          <w:rFonts w:ascii="Calibri" w:eastAsia="Times New Roman" w:hAnsi="Calibri" w:cs="Calibri"/>
          <w:kern w:val="0"/>
          <w14:ligatures w14:val="none"/>
        </w:rPr>
        <w:t xml:space="preserve"> are exilic encouragements to trust God to deliver His people; and </w:t>
      </w:r>
      <w:r w:rsidRPr="00381416">
        <w:rPr>
          <w:rFonts w:ascii="Calibri" w:eastAsia="Times New Roman" w:hAnsi="Calibri" w:cs="Calibri"/>
          <w:b/>
          <w:bCs/>
          <w:kern w:val="0"/>
          <w14:ligatures w14:val="none"/>
        </w:rPr>
        <w:t>Chapters 56-66</w:t>
      </w:r>
      <w:r w:rsidRPr="00381416">
        <w:rPr>
          <w:rFonts w:ascii="Calibri" w:eastAsia="Times New Roman" w:hAnsi="Calibri" w:cs="Calibri"/>
          <w:kern w:val="0"/>
          <w14:ligatures w14:val="none"/>
        </w:rPr>
        <w:t xml:space="preserve"> are post-exilic exhortations to live lives devoted to God.</w:t>
      </w:r>
    </w:p>
    <w:p w14:paraId="08706662"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Isaiah is the First Gospel book of the Bible.</w:t>
      </w:r>
    </w:p>
    <w:p w14:paraId="5B1466F6"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Matthew, Mark, Luke, and John</w:t>
      </w:r>
      <w:r w:rsidRPr="00381416">
        <w:rPr>
          <w:rFonts w:ascii="Calibri" w:eastAsia="Times New Roman" w:hAnsi="Calibri" w:cs="Calibri"/>
          <w:kern w:val="0"/>
          <w14:ligatures w14:val="none"/>
        </w:rPr>
        <w:t xml:space="preserve"> follow the structure of </w:t>
      </w:r>
      <w:r w:rsidRPr="00381416">
        <w:rPr>
          <w:rFonts w:ascii="Calibri" w:eastAsia="Times New Roman" w:hAnsi="Calibri" w:cs="Calibri"/>
          <w:b/>
          <w:bCs/>
          <w:kern w:val="0"/>
          <w14:ligatures w14:val="none"/>
        </w:rPr>
        <w:t xml:space="preserve">Isaiah: </w:t>
      </w:r>
      <w:r w:rsidRPr="00381416">
        <w:rPr>
          <w:rFonts w:ascii="Calibri" w:eastAsia="Times New Roman" w:hAnsi="Calibri" w:cs="Calibri"/>
          <w:kern w:val="0"/>
          <w14:ligatures w14:val="none"/>
        </w:rPr>
        <w:t>Warnings, Encouragements, then Exhortations</w:t>
      </w:r>
    </w:p>
    <w:p w14:paraId="38BECF66" w14:textId="42C677E1"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The New Testament Pauline, Peter, and </w:t>
      </w:r>
      <w:r w:rsidR="00A60FB3" w:rsidRPr="00381416">
        <w:rPr>
          <w:rFonts w:ascii="Calibri" w:eastAsia="Times New Roman" w:hAnsi="Calibri" w:cs="Calibri"/>
          <w:kern w:val="0"/>
          <w14:ligatures w14:val="none"/>
        </w:rPr>
        <w:t>Johan</w:t>
      </w:r>
      <w:r w:rsidRPr="00381416">
        <w:rPr>
          <w:rFonts w:ascii="Calibri" w:eastAsia="Times New Roman" w:hAnsi="Calibri" w:cs="Calibri"/>
          <w:kern w:val="0"/>
          <w14:ligatures w14:val="none"/>
        </w:rPr>
        <w:t xml:space="preserve"> Epistles are like the post-exilic exhortations of post-exilic prophets. </w:t>
      </w:r>
    </w:p>
    <w:p w14:paraId="0B274257"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And then, of course, Revelation completes what started in Genesis! </w:t>
      </w:r>
    </w:p>
    <w:p w14:paraId="7C28C59D"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Jesus conquers Babylon. His Kingdom shall not fail to bring mystery Babylon down.</w:t>
      </w:r>
    </w:p>
    <w:p w14:paraId="43321936" w14:textId="77777777" w:rsidR="00381416" w:rsidRDefault="00381416" w:rsidP="00381416">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381416">
        <w:rPr>
          <w:rFonts w:ascii="Times New Roman" w:eastAsia="Times New Roman" w:hAnsi="Times New Roman" w:cs="Times New Roman"/>
          <w:b/>
          <w:bCs/>
          <w:kern w:val="0"/>
          <w:sz w:val="32"/>
          <w:szCs w:val="32"/>
          <w14:ligatures w14:val="none"/>
        </w:rPr>
        <w:t>Only Three Times the Finger of God Writes</w:t>
      </w:r>
    </w:p>
    <w:p w14:paraId="0F3756AB" w14:textId="1FFEE47F" w:rsidR="00381416" w:rsidRPr="00381416" w:rsidRDefault="00381416" w:rsidP="00381416">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noProof/>
          <w:kern w:val="0"/>
          <w:sz w:val="32"/>
          <w:szCs w:val="32"/>
        </w:rPr>
        <w:drawing>
          <wp:inline distT="0" distB="0" distL="0" distR="0" wp14:anchorId="1090A472" wp14:editId="0B287E83">
            <wp:extent cx="5445889" cy="3624920"/>
            <wp:effectExtent l="0" t="0" r="2540" b="0"/>
            <wp:docPr id="236919710" name="Picture 26" descr="A person lying on the ground look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9710" name="Picture 26" descr="A person lying on the ground looking at a map&#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453149" cy="3629752"/>
                    </a:xfrm>
                    <a:prstGeom prst="rect">
                      <a:avLst/>
                    </a:prstGeom>
                  </pic:spPr>
                </pic:pic>
              </a:graphicData>
            </a:graphic>
          </wp:inline>
        </w:drawing>
      </w:r>
    </w:p>
    <w:p w14:paraId="253AE41E"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There are only three times in Scripture where we are told God writes with His finger.</w:t>
      </w:r>
    </w:p>
    <w:p w14:paraId="5F4E0DA5" w14:textId="77777777" w:rsidR="00381416" w:rsidRPr="00381416" w:rsidRDefault="00381416" w:rsidP="00381416">
      <w:pPr>
        <w:numPr>
          <w:ilvl w:val="0"/>
          <w:numId w:val="8"/>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On Mt. Sinai, </w:t>
      </w:r>
      <w:r w:rsidRPr="00381416">
        <w:rPr>
          <w:rFonts w:ascii="Calibri" w:eastAsia="Times New Roman" w:hAnsi="Calibri" w:cs="Calibri"/>
          <w:b/>
          <w:bCs/>
          <w:kern w:val="0"/>
          <w14:ligatures w14:val="none"/>
        </w:rPr>
        <w:t>He wrote the Law</w:t>
      </w:r>
      <w:r w:rsidRPr="00381416">
        <w:rPr>
          <w:rFonts w:ascii="Calibri" w:eastAsia="Times New Roman" w:hAnsi="Calibri" w:cs="Calibri"/>
          <w:kern w:val="0"/>
          <w14:ligatures w14:val="none"/>
        </w:rPr>
        <w:t xml:space="preserve"> on stone tablets with His finger (Exodus 34:1). </w:t>
      </w:r>
    </w:p>
    <w:p w14:paraId="506E4D01" w14:textId="77777777" w:rsidR="00381416" w:rsidRPr="00381416" w:rsidRDefault="00381416" w:rsidP="00381416">
      <w:pPr>
        <w:numPr>
          <w:ilvl w:val="0"/>
          <w:numId w:val="8"/>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In Daniel 5, God wrote with His Hand, "</w:t>
      </w:r>
      <w:r w:rsidRPr="00381416">
        <w:rPr>
          <w:rFonts w:ascii="Calibri" w:eastAsia="Times New Roman" w:hAnsi="Calibri" w:cs="Calibri"/>
          <w:b/>
          <w:bCs/>
          <w:kern w:val="0"/>
          <w14:ligatures w14:val="none"/>
        </w:rPr>
        <w:t>Mene, Mene, Tekel, Upharsin.</w:t>
      </w:r>
      <w:r w:rsidRPr="00381416">
        <w:rPr>
          <w:rFonts w:ascii="Calibri" w:eastAsia="Times New Roman" w:hAnsi="Calibri" w:cs="Calibri"/>
          <w:kern w:val="0"/>
          <w14:ligatures w14:val="none"/>
        </w:rPr>
        <w:t xml:space="preserve">" </w:t>
      </w:r>
    </w:p>
    <w:p w14:paraId="328D05F1" w14:textId="77777777" w:rsidR="00381416" w:rsidRPr="00381416" w:rsidRDefault="00381416" w:rsidP="00381416">
      <w:pPr>
        <w:numPr>
          <w:ilvl w:val="0"/>
          <w:numId w:val="8"/>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The third time God's finger writes with His Hand is when Jesus kneels and writes on the dirt floor of the Temple in Jerusalem (</w:t>
      </w:r>
      <w:hyperlink r:id="rId68" w:tgtFrame="_blank" w:history="1">
        <w:r w:rsidRPr="00381416">
          <w:rPr>
            <w:rFonts w:ascii="Calibri" w:eastAsia="Times New Roman" w:hAnsi="Calibri" w:cs="Calibri"/>
            <w:color w:val="0000FF"/>
            <w:kern w:val="0"/>
            <w:u w:val="single"/>
            <w14:ligatures w14:val="none"/>
          </w:rPr>
          <w:t>John 8</w:t>
        </w:r>
      </w:hyperlink>
      <w:r w:rsidRPr="00381416">
        <w:rPr>
          <w:rFonts w:ascii="Calibri" w:eastAsia="Times New Roman" w:hAnsi="Calibri" w:cs="Calibri"/>
          <w:kern w:val="0"/>
          <w14:ligatures w14:val="none"/>
        </w:rPr>
        <w:t>) when</w:t>
      </w:r>
      <w:r w:rsidRPr="00381416">
        <w:rPr>
          <w:rFonts w:ascii="Calibri" w:eastAsia="Times New Roman" w:hAnsi="Calibri" w:cs="Calibri"/>
          <w:b/>
          <w:bCs/>
          <w:kern w:val="0"/>
          <w14:ligatures w14:val="none"/>
        </w:rPr>
        <w:t xml:space="preserve"> an adulterous woman </w:t>
      </w:r>
      <w:r w:rsidRPr="00381416">
        <w:rPr>
          <w:rFonts w:ascii="Calibri" w:eastAsia="Times New Roman" w:hAnsi="Calibri" w:cs="Calibri"/>
          <w:kern w:val="0"/>
          <w14:ligatures w14:val="none"/>
        </w:rPr>
        <w:t xml:space="preserve">is about to be stoned by religious leaders. </w:t>
      </w:r>
    </w:p>
    <w:p w14:paraId="6729BB93" w14:textId="77777777" w:rsidR="00381416" w:rsidRPr="00381416" w:rsidRDefault="00381416" w:rsidP="00381416">
      <w:pPr>
        <w:numPr>
          <w:ilvl w:val="0"/>
          <w:numId w:val="9"/>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lastRenderedPageBreak/>
        <w:t xml:space="preserve">The first time God writes, </w:t>
      </w:r>
      <w:r w:rsidRPr="00381416">
        <w:rPr>
          <w:rFonts w:ascii="Calibri" w:eastAsia="Times New Roman" w:hAnsi="Calibri" w:cs="Calibri"/>
          <w:b/>
          <w:bCs/>
          <w:kern w:val="0"/>
          <w14:ligatures w14:val="none"/>
        </w:rPr>
        <w:t xml:space="preserve">He gives us His demands </w:t>
      </w:r>
      <w:r w:rsidRPr="00381416">
        <w:rPr>
          <w:rFonts w:ascii="Calibri" w:eastAsia="Times New Roman" w:hAnsi="Calibri" w:cs="Calibri"/>
          <w:kern w:val="0"/>
          <w14:ligatures w14:val="none"/>
        </w:rPr>
        <w:t xml:space="preserve">(Law). </w:t>
      </w:r>
    </w:p>
    <w:p w14:paraId="470DEC1D" w14:textId="77777777" w:rsidR="00381416" w:rsidRPr="00381416" w:rsidRDefault="00381416" w:rsidP="00381416">
      <w:pPr>
        <w:numPr>
          <w:ilvl w:val="0"/>
          <w:numId w:val="9"/>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The second time God writes, </w:t>
      </w:r>
      <w:r w:rsidRPr="00381416">
        <w:rPr>
          <w:rFonts w:ascii="Calibri" w:eastAsia="Times New Roman" w:hAnsi="Calibri" w:cs="Calibri"/>
          <w:b/>
          <w:bCs/>
          <w:kern w:val="0"/>
          <w14:ligatures w14:val="none"/>
        </w:rPr>
        <w:t>He sends His judgment</w:t>
      </w:r>
      <w:r w:rsidRPr="00381416">
        <w:rPr>
          <w:rFonts w:ascii="Calibri" w:eastAsia="Times New Roman" w:hAnsi="Calibri" w:cs="Calibri"/>
          <w:kern w:val="0"/>
          <w14:ligatures w14:val="none"/>
        </w:rPr>
        <w:t xml:space="preserve"> for rebellion against His Laws (death), and </w:t>
      </w:r>
    </w:p>
    <w:p w14:paraId="7C27FC15" w14:textId="77777777" w:rsidR="00381416" w:rsidRPr="00381416" w:rsidRDefault="00381416" w:rsidP="00381416">
      <w:pPr>
        <w:numPr>
          <w:ilvl w:val="0"/>
          <w:numId w:val="9"/>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On the third occasion, </w:t>
      </w:r>
      <w:r w:rsidRPr="00381416">
        <w:rPr>
          <w:rFonts w:ascii="Calibri" w:eastAsia="Times New Roman" w:hAnsi="Calibri" w:cs="Calibri"/>
          <w:b/>
          <w:bCs/>
          <w:kern w:val="0"/>
          <w14:ligatures w14:val="none"/>
        </w:rPr>
        <w:t>He graciously brings deliverance</w:t>
      </w:r>
      <w:r w:rsidRPr="00381416">
        <w:rPr>
          <w:rFonts w:ascii="Calibri" w:eastAsia="Times New Roman" w:hAnsi="Calibri" w:cs="Calibri"/>
          <w:kern w:val="0"/>
          <w14:ligatures w14:val="none"/>
        </w:rPr>
        <w:t xml:space="preserve"> to the adulterous woman from both sin and death. </w:t>
      </w:r>
    </w:p>
    <w:p w14:paraId="24FEB2E2"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You know the story. A woman "caught in adultery" is brought before Jesus at the Temple. </w:t>
      </w:r>
    </w:p>
    <w:p w14:paraId="5A214850"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The Pharisees know that the Law says that an adulterous woman is to be stoned (by the way, they are correct). The religious leaders test Jesus and ask Him what they should do with the woman. </w:t>
      </w:r>
    </w:p>
    <w:p w14:paraId="49E01874"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 xml:space="preserve">Jesus remains silent but bends down and writes with his finger in the dirt. </w:t>
      </w:r>
    </w:p>
    <w:p w14:paraId="3516E97E"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One by one, the Pharisees leave, and Jesus is alone with the sinful woman.</w:t>
      </w:r>
    </w:p>
    <w:p w14:paraId="4B0847F6"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Then Jesus straightened up and asked her:</w:t>
      </w:r>
    </w:p>
    <w:p w14:paraId="17BD8342"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'Where are your accusers? Has no one condemned you?"</w:t>
      </w:r>
    </w:p>
    <w:p w14:paraId="5C613B1D" w14:textId="77777777" w:rsidR="00381416" w:rsidRPr="00381416" w:rsidRDefault="00381416" w:rsidP="00381416">
      <w:pPr>
        <w:spacing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 xml:space="preserve">“No one, sir,” </w:t>
      </w:r>
      <w:r w:rsidRPr="00381416">
        <w:rPr>
          <w:rFonts w:ascii="Calibri" w:eastAsia="Times New Roman" w:hAnsi="Calibri" w:cs="Calibri"/>
          <w:kern w:val="0"/>
          <w14:ligatures w14:val="none"/>
        </w:rPr>
        <w:t>she said.</w:t>
      </w:r>
    </w:p>
    <w:p w14:paraId="1925B3F6"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 xml:space="preserve">“Then neither do I condemn you,” </w:t>
      </w:r>
      <w:r w:rsidRPr="00381416">
        <w:rPr>
          <w:rFonts w:ascii="Calibri" w:eastAsia="Times New Roman" w:hAnsi="Calibri" w:cs="Calibri"/>
          <w:kern w:val="0"/>
          <w14:ligatures w14:val="none"/>
        </w:rPr>
        <w:t xml:space="preserve">Jesus declared. </w:t>
      </w:r>
      <w:r w:rsidRPr="00381416">
        <w:rPr>
          <w:rFonts w:ascii="Calibri" w:eastAsia="Times New Roman" w:hAnsi="Calibri" w:cs="Calibri"/>
          <w:b/>
          <w:bCs/>
          <w:kern w:val="0"/>
          <w14:ligatures w14:val="none"/>
        </w:rPr>
        <w:t>“Go now and leave your life of sin.”</w:t>
      </w:r>
    </w:p>
    <w:p w14:paraId="56759179"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Jesus, as the Lawgiver, can alone forgive Lawbreakers or rebels (those in Babylon).</w:t>
      </w:r>
    </w:p>
    <w:p w14:paraId="775AB621"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The entire theme of the Bible is God's grace through the Anointed One, </w:t>
      </w:r>
      <w:r w:rsidRPr="00381416">
        <w:rPr>
          <w:rFonts w:ascii="Calibri" w:eastAsia="Times New Roman" w:hAnsi="Calibri" w:cs="Calibri"/>
          <w:b/>
          <w:bCs/>
          <w:kern w:val="0"/>
          <w14:ligatures w14:val="none"/>
        </w:rPr>
        <w:t>redeeming, regenerating, and restoring sinners</w:t>
      </w:r>
      <w:r w:rsidRPr="00381416">
        <w:rPr>
          <w:rFonts w:ascii="Calibri" w:eastAsia="Times New Roman" w:hAnsi="Calibri" w:cs="Calibri"/>
          <w:kern w:val="0"/>
          <w14:ligatures w14:val="none"/>
        </w:rPr>
        <w:t xml:space="preserve">. </w:t>
      </w:r>
    </w:p>
    <w:p w14:paraId="6E0A14C2"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Grace doesn't just atone for sins; grace radically transforms sinners. The evidence of God's grace in one's life is the desire to go and "sin no more."</w:t>
      </w:r>
    </w:p>
    <w:p w14:paraId="13CB5196"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It is astonishing to see the parallels between </w:t>
      </w:r>
      <w:r w:rsidRPr="00381416">
        <w:rPr>
          <w:rFonts w:ascii="Calibri" w:eastAsia="Times New Roman" w:hAnsi="Calibri" w:cs="Calibri"/>
          <w:b/>
          <w:bCs/>
          <w:kern w:val="0"/>
          <w14:ligatures w14:val="none"/>
        </w:rPr>
        <w:t>historical Babylon</w:t>
      </w:r>
      <w:r w:rsidRPr="00381416">
        <w:rPr>
          <w:rFonts w:ascii="Calibri" w:eastAsia="Times New Roman" w:hAnsi="Calibri" w:cs="Calibri"/>
          <w:kern w:val="0"/>
          <w14:ligatures w14:val="none"/>
        </w:rPr>
        <w:t xml:space="preserve"> in </w:t>
      </w:r>
      <w:r w:rsidRPr="00381416">
        <w:rPr>
          <w:rFonts w:ascii="Calibri" w:eastAsia="Times New Roman" w:hAnsi="Calibri" w:cs="Calibri"/>
          <w:b/>
          <w:bCs/>
          <w:kern w:val="0"/>
          <w14:ligatures w14:val="none"/>
        </w:rPr>
        <w:t>Daniel 5</w:t>
      </w:r>
      <w:r w:rsidRPr="00381416">
        <w:rPr>
          <w:rFonts w:ascii="Calibri" w:eastAsia="Times New Roman" w:hAnsi="Calibri" w:cs="Calibri"/>
          <w:kern w:val="0"/>
          <w14:ligatures w14:val="none"/>
        </w:rPr>
        <w:t xml:space="preserve"> (Daniel’s writings) and </w:t>
      </w:r>
      <w:r w:rsidRPr="00381416">
        <w:rPr>
          <w:rFonts w:ascii="Calibri" w:eastAsia="Times New Roman" w:hAnsi="Calibri" w:cs="Calibri"/>
          <w:b/>
          <w:bCs/>
          <w:kern w:val="0"/>
          <w14:ligatures w14:val="none"/>
        </w:rPr>
        <w:t>mystical Babylon</w:t>
      </w:r>
      <w:r w:rsidRPr="00381416">
        <w:rPr>
          <w:rFonts w:ascii="Calibri" w:eastAsia="Times New Roman" w:hAnsi="Calibri" w:cs="Calibri"/>
          <w:kern w:val="0"/>
          <w14:ligatures w14:val="none"/>
        </w:rPr>
        <w:t xml:space="preserve"> in </w:t>
      </w:r>
      <w:r w:rsidRPr="00381416">
        <w:rPr>
          <w:rFonts w:ascii="Calibri" w:eastAsia="Times New Roman" w:hAnsi="Calibri" w:cs="Calibri"/>
          <w:b/>
          <w:bCs/>
          <w:kern w:val="0"/>
          <w14:ligatures w14:val="none"/>
        </w:rPr>
        <w:t>John 8</w:t>
      </w:r>
      <w:r w:rsidRPr="00381416">
        <w:rPr>
          <w:rFonts w:ascii="Calibri" w:eastAsia="Times New Roman" w:hAnsi="Calibri" w:cs="Calibri"/>
          <w:kern w:val="0"/>
          <w14:ligatures w14:val="none"/>
        </w:rPr>
        <w:t xml:space="preserve"> and </w:t>
      </w:r>
      <w:r w:rsidRPr="00381416">
        <w:rPr>
          <w:rFonts w:ascii="Calibri" w:eastAsia="Times New Roman" w:hAnsi="Calibri" w:cs="Calibri"/>
          <w:b/>
          <w:bCs/>
          <w:kern w:val="0"/>
          <w14:ligatures w14:val="none"/>
        </w:rPr>
        <w:t>Revelation 19 (</w:t>
      </w:r>
      <w:r w:rsidRPr="00381416">
        <w:rPr>
          <w:rFonts w:ascii="Calibri" w:eastAsia="Times New Roman" w:hAnsi="Calibri" w:cs="Calibri"/>
          <w:kern w:val="0"/>
          <w14:ligatures w14:val="none"/>
        </w:rPr>
        <w:t xml:space="preserve">John’s writings). </w:t>
      </w:r>
    </w:p>
    <w:p w14:paraId="7A05ABC0" w14:textId="77777777" w:rsidR="00381416" w:rsidRPr="00381416" w:rsidRDefault="00381416" w:rsidP="00381416">
      <w:pPr>
        <w:numPr>
          <w:ilvl w:val="0"/>
          <w:numId w:val="10"/>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Both historical and mystical Babylon had the Hand of God writing something.</w:t>
      </w:r>
    </w:p>
    <w:p w14:paraId="469AD0CC" w14:textId="77777777" w:rsidR="00381416" w:rsidRPr="00381416" w:rsidRDefault="00381416" w:rsidP="00381416">
      <w:pPr>
        <w:numPr>
          <w:ilvl w:val="0"/>
          <w:numId w:val="10"/>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Both historical and mystical Babylon had two sinners in the presence of God. </w:t>
      </w:r>
    </w:p>
    <w:p w14:paraId="3C48F940" w14:textId="77777777" w:rsidR="00381416" w:rsidRPr="00381416" w:rsidRDefault="00381416" w:rsidP="00381416">
      <w:pPr>
        <w:numPr>
          <w:ilvl w:val="0"/>
          <w:numId w:val="10"/>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Both historical and mystical Babylon had the Temple's candlestick (the Spirit).</w:t>
      </w:r>
    </w:p>
    <w:p w14:paraId="568EEF9B" w14:textId="77777777" w:rsidR="00381416" w:rsidRPr="00381416" w:rsidRDefault="00381416" w:rsidP="00381416">
      <w:pPr>
        <w:numPr>
          <w:ilvl w:val="0"/>
          <w:numId w:val="10"/>
        </w:num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Both historical and mystical Babylon had adulterous people redeemed (the Jews and the adulterous woman).</w:t>
      </w:r>
    </w:p>
    <w:p w14:paraId="448AE19A"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Yet, Belshazzar, king of Babylon, died in condemnation.</w:t>
      </w:r>
    </w:p>
    <w:p w14:paraId="1EFDB80D"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Belshazzar died loving Babylon. The Jews and the adulterous woman were released from Babylon.</w:t>
      </w:r>
    </w:p>
    <w:p w14:paraId="068A7BCE"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 xml:space="preserve">What made the difference? </w:t>
      </w:r>
    </w:p>
    <w:p w14:paraId="09BC4057"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God did.</w:t>
      </w:r>
    </w:p>
    <w:p w14:paraId="15FD0D6B"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lastRenderedPageBreak/>
        <w:t>D. Martin-Lloyd Jones used to say, “The two most powerful words in the Bible are “</w:t>
      </w:r>
      <w:r w:rsidRPr="00381416">
        <w:rPr>
          <w:rFonts w:ascii="Calibri" w:eastAsia="Times New Roman" w:hAnsi="Calibri" w:cs="Calibri"/>
          <w:b/>
          <w:bCs/>
          <w:kern w:val="0"/>
          <w14:ligatures w14:val="none"/>
        </w:rPr>
        <w:t>But God</w:t>
      </w:r>
      <w:r w:rsidRPr="00381416">
        <w:rPr>
          <w:rFonts w:ascii="Calibri" w:eastAsia="Times New Roman" w:hAnsi="Calibri" w:cs="Calibri"/>
          <w:kern w:val="0"/>
          <w14:ligatures w14:val="none"/>
        </w:rPr>
        <w:t>…”</w:t>
      </w:r>
    </w:p>
    <w:p w14:paraId="27F8841C"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We all lived our lives by the lusts of our flesh, fulfilling the desires of the flesh and the mind, and were, by nature, children of wrath (e.g., “captives of mystery Babylon), just like everyone else.</w:t>
      </w:r>
    </w:p>
    <w:p w14:paraId="03F0EF88"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But God…”</w:t>
      </w:r>
      <w:r w:rsidRPr="00381416">
        <w:rPr>
          <w:rFonts w:ascii="Calibri" w:eastAsia="Times New Roman" w:hAnsi="Calibri" w:cs="Calibri"/>
          <w:kern w:val="0"/>
          <w14:ligatures w14:val="none"/>
        </w:rPr>
        <w:t xml:space="preserve"> - Ephesians 2:3-4.</w:t>
      </w:r>
    </w:p>
    <w:p w14:paraId="4D21E137"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The Apostle Paul describes to the Ephesian Christians God's work delivering them from their captivity in “mystery Babylon.”</w:t>
      </w:r>
    </w:p>
    <w:p w14:paraId="27C9C649"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w:t>
      </w:r>
      <w:r w:rsidRPr="00381416">
        <w:rPr>
          <w:rFonts w:ascii="Calibri" w:eastAsia="Times New Roman" w:hAnsi="Calibri" w:cs="Calibri"/>
          <w:b/>
          <w:bCs/>
          <w:kern w:val="0"/>
          <w14:ligatures w14:val="none"/>
        </w:rPr>
        <w:t>But God</w:t>
      </w:r>
      <w:r w:rsidRPr="00381416">
        <w:rPr>
          <w:rFonts w:ascii="Calibri" w:eastAsia="Times New Roman" w:hAnsi="Calibri" w:cs="Calibri"/>
          <w:kern w:val="0"/>
          <w14:ligatures w14:val="none"/>
        </w:rPr>
        <w:t xml:space="preserve">, who is </w:t>
      </w:r>
      <w:r w:rsidRPr="00381416">
        <w:rPr>
          <w:rFonts w:ascii="Calibri" w:eastAsia="Times New Roman" w:hAnsi="Calibri" w:cs="Calibri"/>
          <w:b/>
          <w:bCs/>
          <w:kern w:val="0"/>
          <w14:ligatures w14:val="none"/>
        </w:rPr>
        <w:t>rich in mercy,</w:t>
      </w:r>
      <w:r w:rsidRPr="00381416">
        <w:rPr>
          <w:rFonts w:ascii="Calibri" w:eastAsia="Times New Roman" w:hAnsi="Calibri" w:cs="Calibri"/>
          <w:kern w:val="0"/>
          <w14:ligatures w14:val="none"/>
        </w:rPr>
        <w:t xml:space="preserve"> because of His great love with which He loved us, even when we were dead in our sins (e.g., captives in Babylon), has made us alive in Christ …  that in the eons to come He might show us the exceeding riches of His grace in His kindness toward us in </w:t>
      </w:r>
      <w:r w:rsidRPr="00381416">
        <w:rPr>
          <w:rFonts w:ascii="Calibri" w:eastAsia="Times New Roman" w:hAnsi="Calibri" w:cs="Calibri"/>
          <w:b/>
          <w:bCs/>
          <w:kern w:val="0"/>
          <w14:ligatures w14:val="none"/>
        </w:rPr>
        <w:t>Messiah Jesus</w:t>
      </w:r>
      <w:r w:rsidRPr="00381416">
        <w:rPr>
          <w:rFonts w:ascii="Calibri" w:eastAsia="Times New Roman" w:hAnsi="Calibri" w:cs="Calibri"/>
          <w:kern w:val="0"/>
          <w14:ligatures w14:val="none"/>
        </w:rPr>
        <w:t>. By grace you’ve been delivered (e.g., from mystery Babylon) through faith in Him, and that not of yourselves; it is the gift of God, not of works, lest anyone should boast” – Ephesians 2:4-9</w:t>
      </w:r>
    </w:p>
    <w:p w14:paraId="02C8A70E"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b/>
          <w:bCs/>
          <w:kern w:val="0"/>
          <w14:ligatures w14:val="none"/>
        </w:rPr>
        <w:t>Principle #10:</w:t>
      </w:r>
      <w:r w:rsidRPr="00381416">
        <w:rPr>
          <w:rFonts w:ascii="Calibri" w:eastAsia="Times New Roman" w:hAnsi="Calibri" w:cs="Calibri"/>
          <w:kern w:val="0"/>
          <w14:ligatures w14:val="none"/>
        </w:rPr>
        <w:t xml:space="preserve"> </w:t>
      </w:r>
      <w:r w:rsidRPr="00381416">
        <w:rPr>
          <w:rFonts w:ascii="Calibri" w:eastAsia="Times New Roman" w:hAnsi="Calibri" w:cs="Calibri"/>
          <w:i/>
          <w:iCs/>
          <w:kern w:val="0"/>
          <w14:ligatures w14:val="none"/>
        </w:rPr>
        <w:t xml:space="preserve">Live your life grateful for God’s powerful grace in delivering you from your sins. </w:t>
      </w:r>
    </w:p>
    <w:p w14:paraId="66BD70F7" w14:textId="77777777" w:rsidR="00381416" w:rsidRPr="00381416" w:rsidRDefault="00381416" w:rsidP="00381416">
      <w:pPr>
        <w:spacing w:before="100" w:beforeAutospacing="1" w:after="100" w:afterAutospacing="1" w:line="240" w:lineRule="auto"/>
        <w:rPr>
          <w:rFonts w:ascii="Calibri" w:eastAsia="Times New Roman" w:hAnsi="Calibri" w:cs="Calibri"/>
          <w:kern w:val="0"/>
          <w14:ligatures w14:val="none"/>
        </w:rPr>
      </w:pPr>
      <w:r w:rsidRPr="00381416">
        <w:rPr>
          <w:rFonts w:ascii="Calibri" w:eastAsia="Times New Roman" w:hAnsi="Calibri" w:cs="Calibri"/>
          <w:kern w:val="0"/>
          <w14:ligatures w14:val="none"/>
        </w:rPr>
        <w:t xml:space="preserve">Now you know why </w:t>
      </w:r>
      <w:r w:rsidRPr="00381416">
        <w:rPr>
          <w:rFonts w:ascii="Calibri" w:eastAsia="Times New Roman" w:hAnsi="Calibri" w:cs="Calibri"/>
          <w:b/>
          <w:bCs/>
          <w:kern w:val="0"/>
          <w14:ligatures w14:val="none"/>
        </w:rPr>
        <w:t>Babylon</w:t>
      </w:r>
      <w:r w:rsidRPr="00381416">
        <w:rPr>
          <w:rFonts w:ascii="Calibri" w:eastAsia="Times New Roman" w:hAnsi="Calibri" w:cs="Calibri"/>
          <w:kern w:val="0"/>
          <w14:ligatures w14:val="none"/>
        </w:rPr>
        <w:t xml:space="preserve"> is so important in the Bible. It’s your testimony of how King Jesus conquered your Babylonian-loving heart. </w:t>
      </w:r>
    </w:p>
    <w:p w14:paraId="0CA3AC5F" w14:textId="77777777" w:rsidR="00381416" w:rsidRPr="00381416" w:rsidRDefault="00381416" w:rsidP="00381416">
      <w:pPr>
        <w:spacing w:after="0" w:line="240" w:lineRule="auto"/>
        <w:rPr>
          <w:rFonts w:ascii="Times New Roman" w:eastAsia="Times New Roman" w:hAnsi="Times New Roman" w:cs="Times New Roman"/>
          <w:color w:val="0000FF"/>
          <w:kern w:val="0"/>
          <w:sz w:val="24"/>
          <w:szCs w:val="24"/>
          <w:u w:val="single"/>
          <w14:ligatures w14:val="none"/>
        </w:rPr>
      </w:pPr>
      <w:r w:rsidRPr="00381416">
        <w:rPr>
          <w:rFonts w:ascii="Times New Roman" w:eastAsia="Times New Roman" w:hAnsi="Times New Roman" w:cs="Times New Roman"/>
          <w:kern w:val="0"/>
          <w:sz w:val="24"/>
          <w:szCs w:val="24"/>
          <w14:ligatures w14:val="none"/>
        </w:rPr>
        <w:fldChar w:fldCharType="begin"/>
      </w:r>
      <w:r w:rsidRPr="00381416">
        <w:rPr>
          <w:rFonts w:ascii="Times New Roman" w:eastAsia="Times New Roman" w:hAnsi="Times New Roman" w:cs="Times New Roman"/>
          <w:kern w:val="0"/>
          <w:sz w:val="24"/>
          <w:szCs w:val="24"/>
          <w14:ligatures w14:val="none"/>
        </w:rPr>
        <w:instrText>HYPERLINK "https://substackcdn.com/image/fetch/f_auto,q_auto:good,fl_progressive:steep/https%3A%2F%2Fsubstack-post-media.s3.amazonaws.com%2Fpublic%2Fimages%2F8065f484-2da6-49be-b0c8-e2163bdd154c_11425x2197.png" \t "_blank"</w:instrText>
      </w:r>
      <w:r w:rsidRPr="00381416">
        <w:rPr>
          <w:rFonts w:ascii="Times New Roman" w:eastAsia="Times New Roman" w:hAnsi="Times New Roman" w:cs="Times New Roman"/>
          <w:kern w:val="0"/>
          <w:sz w:val="24"/>
          <w:szCs w:val="24"/>
          <w14:ligatures w14:val="none"/>
        </w:rPr>
      </w:r>
      <w:r w:rsidRPr="00381416">
        <w:rPr>
          <w:rFonts w:ascii="Times New Roman" w:eastAsia="Times New Roman" w:hAnsi="Times New Roman" w:cs="Times New Roman"/>
          <w:kern w:val="0"/>
          <w:sz w:val="24"/>
          <w:szCs w:val="24"/>
          <w14:ligatures w14:val="none"/>
        </w:rPr>
        <w:fldChar w:fldCharType="separate"/>
      </w:r>
    </w:p>
    <w:p w14:paraId="7E186D8F" w14:textId="77777777" w:rsidR="00381416" w:rsidRPr="00381416" w:rsidRDefault="00381416" w:rsidP="00381416">
      <w:pPr>
        <w:spacing w:after="0" w:line="240" w:lineRule="auto"/>
        <w:rPr>
          <w:rFonts w:ascii="Times New Roman" w:eastAsia="Times New Roman" w:hAnsi="Times New Roman" w:cs="Times New Roman"/>
          <w:kern w:val="0"/>
          <w:sz w:val="24"/>
          <w:szCs w:val="24"/>
          <w14:ligatures w14:val="none"/>
        </w:rPr>
      </w:pPr>
      <w:r w:rsidRPr="00381416">
        <w:rPr>
          <w:rFonts w:ascii="Times New Roman" w:eastAsia="Times New Roman" w:hAnsi="Times New Roman" w:cs="Times New Roman"/>
          <w:noProof/>
          <w:color w:val="0000FF"/>
          <w:kern w:val="0"/>
          <w:sz w:val="24"/>
          <w:szCs w:val="24"/>
          <w14:ligatures w14:val="none"/>
        </w:rPr>
        <w:drawing>
          <wp:inline distT="0" distB="0" distL="0" distR="0" wp14:anchorId="6D44CF4B" wp14:editId="003AD2C1">
            <wp:extent cx="5584785" cy="1074214"/>
            <wp:effectExtent l="0" t="0" r="0" b="0"/>
            <wp:docPr id="3" name="Picture 2" descr="A black background with a black square&#10;&#10;Description automatically generated with medium confidence">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background with a black square&#10;&#10;Description automatically generated with medium confidence">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47177" cy="1086215"/>
                    </a:xfrm>
                    <a:prstGeom prst="rect">
                      <a:avLst/>
                    </a:prstGeom>
                    <a:noFill/>
                    <a:ln>
                      <a:noFill/>
                    </a:ln>
                  </pic:spPr>
                </pic:pic>
              </a:graphicData>
            </a:graphic>
          </wp:inline>
        </w:drawing>
      </w:r>
    </w:p>
    <w:p w14:paraId="0A2FF7DF" w14:textId="77777777" w:rsidR="00381416" w:rsidRPr="00381416" w:rsidRDefault="00381416" w:rsidP="00381416">
      <w:pPr>
        <w:spacing w:after="0" w:line="240" w:lineRule="auto"/>
        <w:rPr>
          <w:rFonts w:ascii="Times New Roman" w:eastAsia="Times New Roman" w:hAnsi="Times New Roman" w:cs="Times New Roman"/>
          <w:kern w:val="0"/>
          <w:sz w:val="24"/>
          <w:szCs w:val="24"/>
          <w14:ligatures w14:val="none"/>
        </w:rPr>
      </w:pPr>
      <w:r w:rsidRPr="00381416">
        <w:rPr>
          <w:rFonts w:ascii="Times New Roman" w:eastAsia="Times New Roman" w:hAnsi="Times New Roman" w:cs="Times New Roman"/>
          <w:kern w:val="0"/>
          <w:sz w:val="24"/>
          <w:szCs w:val="24"/>
          <w14:ligatures w14:val="none"/>
        </w:rPr>
        <w:fldChar w:fldCharType="end"/>
      </w:r>
    </w:p>
    <w:p w14:paraId="4D38F1A2" w14:textId="784C66A1" w:rsidR="001E19ED" w:rsidRPr="001E19ED" w:rsidRDefault="001E19ED" w:rsidP="001E19ED">
      <w:pPr>
        <w:spacing w:after="0" w:line="240" w:lineRule="auto"/>
        <w:rPr>
          <w:rFonts w:ascii="Calibri" w:eastAsia="Times New Roman" w:hAnsi="Calibri" w:cs="Calibri"/>
          <w:kern w:val="0"/>
          <w14:ligatures w14:val="none"/>
        </w:rPr>
      </w:pPr>
    </w:p>
    <w:p w14:paraId="2DD862B9" w14:textId="530C66CB" w:rsidR="00091D92" w:rsidRDefault="00381416" w:rsidP="00091D92">
      <w:pPr>
        <w:spacing w:before="100" w:beforeAutospacing="1" w:after="100" w:afterAutospacing="1" w:line="240" w:lineRule="auto"/>
        <w:outlineLvl w:val="1"/>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If you enjoyed this explanation of Babylon in the Bible, consider subscribing </w:t>
      </w:r>
      <w:hyperlink r:id="rId71" w:history="1">
        <w:r w:rsidRPr="00381416">
          <w:rPr>
            <w:rStyle w:val="Hyperlink"/>
            <w:rFonts w:ascii="Calibri" w:eastAsia="Times New Roman" w:hAnsi="Calibri" w:cs="Calibri"/>
            <w:b/>
            <w:bCs/>
            <w:kern w:val="0"/>
            <w14:ligatures w14:val="none"/>
          </w:rPr>
          <w:t xml:space="preserve">to Wade Burleson at Istoria Ministries on </w:t>
        </w:r>
        <w:proofErr w:type="spellStart"/>
        <w:r w:rsidRPr="00381416">
          <w:rPr>
            <w:rStyle w:val="Hyperlink"/>
            <w:rFonts w:ascii="Calibri" w:eastAsia="Times New Roman" w:hAnsi="Calibri" w:cs="Calibri"/>
            <w:b/>
            <w:bCs/>
            <w:kern w:val="0"/>
            <w14:ligatures w14:val="none"/>
          </w:rPr>
          <w:t>Substack</w:t>
        </w:r>
        <w:proofErr w:type="spellEnd"/>
        <w:r w:rsidRPr="00381416">
          <w:rPr>
            <w:rStyle w:val="Hyperlink"/>
            <w:rFonts w:ascii="Calibri" w:eastAsia="Times New Roman" w:hAnsi="Calibri" w:cs="Calibri"/>
            <w:b/>
            <w:bCs/>
            <w:kern w:val="0"/>
            <w14:ligatures w14:val="none"/>
          </w:rPr>
          <w:t>.</w:t>
        </w:r>
      </w:hyperlink>
      <w:r>
        <w:rPr>
          <w:rFonts w:ascii="Calibri" w:eastAsia="Times New Roman" w:hAnsi="Calibri" w:cs="Calibri"/>
          <w:b/>
          <w:bCs/>
          <w:kern w:val="0"/>
          <w14:ligatures w14:val="none"/>
        </w:rPr>
        <w:t xml:space="preserve"> </w:t>
      </w:r>
    </w:p>
    <w:p w14:paraId="7351594C" w14:textId="0F13BF31" w:rsidR="00381416" w:rsidRDefault="00381416" w:rsidP="00091D92">
      <w:pPr>
        <w:spacing w:before="100" w:beforeAutospacing="1" w:after="100" w:afterAutospacing="1" w:line="240" w:lineRule="auto"/>
        <w:outlineLvl w:val="1"/>
        <w:rPr>
          <w:rFonts w:ascii="Calibri" w:eastAsia="Times New Roman" w:hAnsi="Calibri" w:cs="Calibri"/>
          <w:b/>
          <w:bCs/>
          <w:kern w:val="0"/>
          <w14:ligatures w14:val="none"/>
        </w:rPr>
      </w:pPr>
      <w:r>
        <w:rPr>
          <w:rFonts w:ascii="Calibri" w:eastAsia="Times New Roman" w:hAnsi="Calibri" w:cs="Calibri"/>
          <w:b/>
          <w:bCs/>
          <w:kern w:val="0"/>
          <w14:ligatures w14:val="none"/>
        </w:rPr>
        <w:t>To share this PDF with others</w:t>
      </w:r>
      <w:hyperlink r:id="rId72" w:history="1">
        <w:r w:rsidRPr="00381416">
          <w:rPr>
            <w:rStyle w:val="Hyperlink"/>
            <w:rFonts w:ascii="Calibri" w:eastAsia="Times New Roman" w:hAnsi="Calibri" w:cs="Calibri"/>
            <w:b/>
            <w:bCs/>
            <w:kern w:val="0"/>
            <w:u w:val="none"/>
            <w14:ligatures w14:val="none"/>
          </w:rPr>
          <w:t xml:space="preserve">, </w:t>
        </w:r>
        <w:r w:rsidRPr="00381416">
          <w:rPr>
            <w:rStyle w:val="Hyperlink"/>
            <w:rFonts w:ascii="Calibri" w:eastAsia="Times New Roman" w:hAnsi="Calibri" w:cs="Calibri"/>
            <w:b/>
            <w:bCs/>
            <w:kern w:val="0"/>
            <w14:ligatures w14:val="none"/>
          </w:rPr>
          <w:t>CLICK HERE</w:t>
        </w:r>
      </w:hyperlink>
      <w:r>
        <w:rPr>
          <w:rFonts w:ascii="Calibri" w:eastAsia="Times New Roman" w:hAnsi="Calibri" w:cs="Calibri"/>
          <w:b/>
          <w:bCs/>
          <w:kern w:val="0"/>
          <w14:ligatures w14:val="none"/>
        </w:rPr>
        <w:t xml:space="preserve"> for the Link </w:t>
      </w:r>
      <w:r w:rsidR="003071BC">
        <w:rPr>
          <w:rFonts w:ascii="Calibri" w:eastAsia="Times New Roman" w:hAnsi="Calibri" w:cs="Calibri"/>
          <w:b/>
          <w:bCs/>
          <w:kern w:val="0"/>
          <w14:ligatures w14:val="none"/>
        </w:rPr>
        <w:t xml:space="preserve">to </w:t>
      </w:r>
      <w:r>
        <w:rPr>
          <w:rFonts w:ascii="Calibri" w:eastAsia="Times New Roman" w:hAnsi="Calibri" w:cs="Calibri"/>
          <w:b/>
          <w:bCs/>
          <w:kern w:val="0"/>
          <w14:ligatures w14:val="none"/>
        </w:rPr>
        <w:t xml:space="preserve">share </w:t>
      </w:r>
      <w:r w:rsidR="003071BC">
        <w:rPr>
          <w:rFonts w:ascii="Calibri" w:eastAsia="Times New Roman" w:hAnsi="Calibri" w:cs="Calibri"/>
          <w:b/>
          <w:bCs/>
          <w:kern w:val="0"/>
          <w14:ligatures w14:val="none"/>
        </w:rPr>
        <w:t>this post</w:t>
      </w:r>
      <w:r>
        <w:rPr>
          <w:rFonts w:ascii="Calibri" w:eastAsia="Times New Roman" w:hAnsi="Calibri" w:cs="Calibri"/>
          <w:b/>
          <w:bCs/>
          <w:kern w:val="0"/>
          <w14:ligatures w14:val="none"/>
        </w:rPr>
        <w:t xml:space="preserve"> via social media or email. </w:t>
      </w:r>
    </w:p>
    <w:p w14:paraId="796FDA8F" w14:textId="47E1815B" w:rsidR="00381416" w:rsidRDefault="00000000" w:rsidP="00381416">
      <w:pPr>
        <w:spacing w:before="100" w:beforeAutospacing="1" w:after="100" w:afterAutospacing="1" w:line="240" w:lineRule="auto"/>
        <w:jc w:val="center"/>
        <w:outlineLvl w:val="1"/>
        <w:rPr>
          <w:rFonts w:ascii="Calibri" w:eastAsia="Times New Roman" w:hAnsi="Calibri" w:cs="Calibri"/>
          <w:b/>
          <w:bCs/>
          <w:kern w:val="0"/>
          <w14:ligatures w14:val="none"/>
        </w:rPr>
      </w:pPr>
      <w:hyperlink r:id="rId73" w:history="1">
        <w:r w:rsidR="00381416" w:rsidRPr="003071BC">
          <w:rPr>
            <w:rStyle w:val="Hyperlink"/>
            <w:rFonts w:ascii="Calibri" w:eastAsia="Times New Roman" w:hAnsi="Calibri" w:cs="Calibri"/>
            <w:b/>
            <w:bCs/>
            <w:kern w:val="0"/>
            <w14:ligatures w14:val="none"/>
          </w:rPr>
          <w:t>Thank you for your support</w:t>
        </w:r>
        <w:r w:rsidR="003071BC" w:rsidRPr="003071BC">
          <w:rPr>
            <w:rStyle w:val="Hyperlink"/>
            <w:rFonts w:ascii="Calibri" w:eastAsia="Times New Roman" w:hAnsi="Calibri" w:cs="Calibri"/>
            <w:b/>
            <w:bCs/>
            <w:kern w:val="0"/>
            <w14:ligatures w14:val="none"/>
          </w:rPr>
          <w:t xml:space="preserve"> of Istoria Ministries</w:t>
        </w:r>
      </w:hyperlink>
      <w:r w:rsidR="00381416">
        <w:rPr>
          <w:rFonts w:ascii="Calibri" w:eastAsia="Times New Roman" w:hAnsi="Calibri" w:cs="Calibri"/>
          <w:b/>
          <w:bCs/>
          <w:kern w:val="0"/>
          <w14:ligatures w14:val="none"/>
        </w:rPr>
        <w:t>!</w:t>
      </w:r>
    </w:p>
    <w:p w14:paraId="69A26394" w14:textId="77777777" w:rsidR="003071BC" w:rsidRDefault="003071BC" w:rsidP="00381416">
      <w:pPr>
        <w:spacing w:before="100" w:beforeAutospacing="1" w:after="100" w:afterAutospacing="1" w:line="240" w:lineRule="auto"/>
        <w:jc w:val="center"/>
        <w:outlineLvl w:val="1"/>
        <w:rPr>
          <w:rFonts w:ascii="Calibri" w:eastAsia="Times New Roman" w:hAnsi="Calibri" w:cs="Calibri"/>
          <w:b/>
          <w:bCs/>
          <w:kern w:val="0"/>
          <w14:ligatures w14:val="none"/>
        </w:rPr>
      </w:pPr>
    </w:p>
    <w:p w14:paraId="5C21FF19" w14:textId="2A7383A0" w:rsidR="003071BC" w:rsidRDefault="003071BC" w:rsidP="00381416">
      <w:pPr>
        <w:spacing w:before="100" w:beforeAutospacing="1" w:after="100" w:afterAutospacing="1" w:line="240" w:lineRule="auto"/>
        <w:jc w:val="center"/>
        <w:outlineLvl w:val="1"/>
        <w:rPr>
          <w:rFonts w:ascii="Calibri" w:eastAsia="Times New Roman" w:hAnsi="Calibri" w:cs="Calibri"/>
          <w:b/>
          <w:bCs/>
          <w:kern w:val="0"/>
          <w14:ligatures w14:val="none"/>
        </w:rPr>
      </w:pPr>
      <w:r>
        <w:rPr>
          <w:rFonts w:ascii="Calibri" w:eastAsia="Times New Roman" w:hAnsi="Calibri" w:cs="Calibri"/>
          <w:b/>
          <w:bCs/>
          <w:kern w:val="0"/>
          <w14:ligatures w14:val="none"/>
        </w:rPr>
        <w:t>Wade and Rachelle Burleson</w:t>
      </w:r>
    </w:p>
    <w:p w14:paraId="43EF29B6" w14:textId="3B56E1AE" w:rsidR="003071BC" w:rsidRDefault="003071BC" w:rsidP="00381416">
      <w:pPr>
        <w:spacing w:before="100" w:beforeAutospacing="1" w:after="100" w:afterAutospacing="1" w:line="240" w:lineRule="auto"/>
        <w:jc w:val="center"/>
        <w:outlineLvl w:val="1"/>
        <w:rPr>
          <w:rFonts w:ascii="Calibri" w:eastAsia="Times New Roman" w:hAnsi="Calibri" w:cs="Calibri"/>
          <w:b/>
          <w:bCs/>
          <w:kern w:val="0"/>
          <w14:ligatures w14:val="none"/>
        </w:rPr>
      </w:pPr>
      <w:r>
        <w:rPr>
          <w:rFonts w:ascii="Calibri" w:eastAsia="Times New Roman" w:hAnsi="Calibri" w:cs="Calibri"/>
          <w:b/>
          <w:bCs/>
          <w:kern w:val="0"/>
          <w14:ligatures w14:val="none"/>
        </w:rPr>
        <w:t>801 South Van Buren Ave.</w:t>
      </w:r>
    </w:p>
    <w:p w14:paraId="5713E4A8" w14:textId="479E560C" w:rsidR="003071BC" w:rsidRDefault="003071BC" w:rsidP="00381416">
      <w:pPr>
        <w:spacing w:before="100" w:beforeAutospacing="1" w:after="100" w:afterAutospacing="1" w:line="240" w:lineRule="auto"/>
        <w:jc w:val="center"/>
        <w:outlineLvl w:val="1"/>
        <w:rPr>
          <w:rFonts w:ascii="Calibri" w:eastAsia="Times New Roman" w:hAnsi="Calibri" w:cs="Calibri"/>
          <w:b/>
          <w:bCs/>
          <w:kern w:val="0"/>
          <w14:ligatures w14:val="none"/>
        </w:rPr>
      </w:pPr>
      <w:r>
        <w:rPr>
          <w:rFonts w:ascii="Calibri" w:eastAsia="Times New Roman" w:hAnsi="Calibri" w:cs="Calibri"/>
          <w:b/>
          <w:bCs/>
          <w:kern w:val="0"/>
          <w14:ligatures w14:val="none"/>
        </w:rPr>
        <w:t>Enid, Oklahoma, 723703</w:t>
      </w:r>
    </w:p>
    <w:p w14:paraId="6894F648" w14:textId="6E5A25F4" w:rsidR="003071BC" w:rsidRDefault="003071BC" w:rsidP="00381416">
      <w:pPr>
        <w:spacing w:before="100" w:beforeAutospacing="1" w:after="100" w:afterAutospacing="1" w:line="240" w:lineRule="auto"/>
        <w:jc w:val="center"/>
        <w:outlineLvl w:val="1"/>
        <w:rPr>
          <w:rFonts w:ascii="Calibri" w:eastAsia="Times New Roman" w:hAnsi="Calibri" w:cs="Calibri"/>
          <w:b/>
          <w:bCs/>
          <w:kern w:val="0"/>
          <w14:ligatures w14:val="none"/>
        </w:rPr>
      </w:pPr>
      <w:r>
        <w:rPr>
          <w:rFonts w:ascii="Calibri" w:eastAsia="Times New Roman" w:hAnsi="Calibri" w:cs="Calibri"/>
          <w:b/>
          <w:bCs/>
          <w:kern w:val="0"/>
          <w14:ligatures w14:val="none"/>
        </w:rPr>
        <w:t>Istoria Ministries – “Sharing His Story so that He becomes the Center of All Our Stories.”</w:t>
      </w:r>
    </w:p>
    <w:p w14:paraId="57174DFE" w14:textId="77777777" w:rsidR="00091D92" w:rsidRPr="001E19ED" w:rsidRDefault="00091D92" w:rsidP="00091D92">
      <w:pPr>
        <w:spacing w:before="100" w:beforeAutospacing="1" w:after="100" w:afterAutospacing="1" w:line="240" w:lineRule="auto"/>
        <w:outlineLvl w:val="1"/>
        <w:rPr>
          <w:rFonts w:ascii="Calibri" w:eastAsia="Times New Roman" w:hAnsi="Calibri" w:cs="Calibri"/>
          <w:b/>
          <w:bCs/>
          <w:kern w:val="0"/>
          <w14:ligatures w14:val="none"/>
        </w:rPr>
      </w:pPr>
    </w:p>
    <w:p w14:paraId="1C4F91C4" w14:textId="302A5564" w:rsidR="00091D92" w:rsidRPr="00161888" w:rsidRDefault="003071BC" w:rsidP="00091D92">
      <w:pPr>
        <w:spacing w:before="100" w:beforeAutospacing="1" w:after="100" w:afterAutospacing="1" w:line="240" w:lineRule="auto"/>
        <w:outlineLvl w:val="1"/>
        <w:rPr>
          <w:rFonts w:ascii="Calibri" w:eastAsia="Times New Roman" w:hAnsi="Calibri" w:cs="Calibri"/>
          <w:b/>
          <w:bCs/>
          <w:kern w:val="0"/>
          <w14:ligatures w14:val="none"/>
        </w:rPr>
      </w:pPr>
      <w:r>
        <w:rPr>
          <w:rFonts w:ascii="Calibri" w:eastAsia="Times New Roman" w:hAnsi="Calibri" w:cs="Calibri"/>
          <w:b/>
          <w:bCs/>
          <w:noProof/>
          <w:kern w:val="0"/>
        </w:rPr>
        <w:drawing>
          <wp:inline distT="0" distB="0" distL="0" distR="0" wp14:anchorId="631AB8F7" wp14:editId="34BA5220">
            <wp:extent cx="5943600" cy="4457700"/>
            <wp:effectExtent l="0" t="0" r="0" b="0"/>
            <wp:docPr id="1341198824" name="Picture 28" descr="A person and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98824" name="Picture 28" descr="A person and person smiling at the camera&#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A44FBA" w14:textId="1D85E54C" w:rsidR="000246D3" w:rsidRPr="000246D3" w:rsidRDefault="003071BC" w:rsidP="003071BC">
      <w:pPr>
        <w:spacing w:before="100" w:beforeAutospacing="1" w:after="100" w:afterAutospacing="1"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Rachelle and Wade Burleson, Istoria Ministries</w:t>
      </w:r>
    </w:p>
    <w:p w14:paraId="02EBA678" w14:textId="77777777" w:rsidR="000246D3" w:rsidRPr="000246D3" w:rsidRDefault="000246D3" w:rsidP="000246D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E9B37BA" w14:textId="77777777" w:rsidR="000246D3" w:rsidRPr="00A40E6E" w:rsidRDefault="000246D3" w:rsidP="00825EA6">
      <w:pPr>
        <w:rPr>
          <w:rFonts w:ascii="Calibri" w:hAnsi="Calibri" w:cs="Calibri"/>
        </w:rPr>
      </w:pPr>
    </w:p>
    <w:sectPr w:rsidR="000246D3" w:rsidRPr="00A40E6E">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F7CA5" w14:textId="77777777" w:rsidR="00480744" w:rsidRDefault="00480744" w:rsidP="004F57F5">
      <w:pPr>
        <w:spacing w:after="0" w:line="240" w:lineRule="auto"/>
      </w:pPr>
      <w:r>
        <w:separator/>
      </w:r>
    </w:p>
  </w:endnote>
  <w:endnote w:type="continuationSeparator" w:id="0">
    <w:p w14:paraId="414B3632" w14:textId="77777777" w:rsidR="00480744" w:rsidRDefault="00480744" w:rsidP="004F5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846027"/>
      <w:docPartObj>
        <w:docPartGallery w:val="Page Numbers (Bottom of Page)"/>
        <w:docPartUnique/>
      </w:docPartObj>
    </w:sdtPr>
    <w:sdtEndPr>
      <w:rPr>
        <w:noProof/>
      </w:rPr>
    </w:sdtEndPr>
    <w:sdtContent>
      <w:p w14:paraId="7B27EC4A" w14:textId="4713960D" w:rsidR="004F57F5" w:rsidRDefault="004F5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8FED65" w14:textId="77777777" w:rsidR="004F57F5" w:rsidRDefault="004F5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1040B" w14:textId="77777777" w:rsidR="00480744" w:rsidRDefault="00480744" w:rsidP="004F57F5">
      <w:pPr>
        <w:spacing w:after="0" w:line="240" w:lineRule="auto"/>
      </w:pPr>
      <w:r>
        <w:separator/>
      </w:r>
    </w:p>
  </w:footnote>
  <w:footnote w:type="continuationSeparator" w:id="0">
    <w:p w14:paraId="23CAF8C1" w14:textId="77777777" w:rsidR="00480744" w:rsidRDefault="00480744" w:rsidP="004F57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3D4031"/>
    <w:multiLevelType w:val="multilevel"/>
    <w:tmpl w:val="A656E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E064DC"/>
    <w:multiLevelType w:val="hybridMultilevel"/>
    <w:tmpl w:val="4A6EE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145F47"/>
    <w:multiLevelType w:val="multilevel"/>
    <w:tmpl w:val="F2F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5443F0"/>
    <w:multiLevelType w:val="multilevel"/>
    <w:tmpl w:val="3EB4C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A3010E"/>
    <w:multiLevelType w:val="multilevel"/>
    <w:tmpl w:val="6E48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8B4603"/>
    <w:multiLevelType w:val="multilevel"/>
    <w:tmpl w:val="38687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748FE"/>
    <w:multiLevelType w:val="multilevel"/>
    <w:tmpl w:val="044E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7500D4"/>
    <w:multiLevelType w:val="multilevel"/>
    <w:tmpl w:val="01102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747967"/>
    <w:multiLevelType w:val="hybridMultilevel"/>
    <w:tmpl w:val="5010E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E92AAB"/>
    <w:multiLevelType w:val="multilevel"/>
    <w:tmpl w:val="19A2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148181">
    <w:abstractNumId w:val="1"/>
  </w:num>
  <w:num w:numId="2" w16cid:durableId="482770758">
    <w:abstractNumId w:val="8"/>
  </w:num>
  <w:num w:numId="3" w16cid:durableId="1829590002">
    <w:abstractNumId w:val="5"/>
  </w:num>
  <w:num w:numId="4" w16cid:durableId="307512910">
    <w:abstractNumId w:val="4"/>
  </w:num>
  <w:num w:numId="5" w16cid:durableId="425812725">
    <w:abstractNumId w:val="7"/>
  </w:num>
  <w:num w:numId="6" w16cid:durableId="1449815460">
    <w:abstractNumId w:val="3"/>
  </w:num>
  <w:num w:numId="7" w16cid:durableId="1599748305">
    <w:abstractNumId w:val="2"/>
  </w:num>
  <w:num w:numId="8" w16cid:durableId="460924715">
    <w:abstractNumId w:val="0"/>
  </w:num>
  <w:num w:numId="9" w16cid:durableId="2057468489">
    <w:abstractNumId w:val="6"/>
  </w:num>
  <w:num w:numId="10" w16cid:durableId="15726153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B9"/>
    <w:rsid w:val="000246D3"/>
    <w:rsid w:val="00091D92"/>
    <w:rsid w:val="000B1209"/>
    <w:rsid w:val="000B5151"/>
    <w:rsid w:val="001314CD"/>
    <w:rsid w:val="00161888"/>
    <w:rsid w:val="00161EB1"/>
    <w:rsid w:val="001B3D58"/>
    <w:rsid w:val="001D3ABD"/>
    <w:rsid w:val="001D7E1C"/>
    <w:rsid w:val="001E19ED"/>
    <w:rsid w:val="003071BC"/>
    <w:rsid w:val="00360A50"/>
    <w:rsid w:val="00366647"/>
    <w:rsid w:val="00367D14"/>
    <w:rsid w:val="00381416"/>
    <w:rsid w:val="003F4CE4"/>
    <w:rsid w:val="00445141"/>
    <w:rsid w:val="00466C53"/>
    <w:rsid w:val="00480744"/>
    <w:rsid w:val="00493910"/>
    <w:rsid w:val="004B67BA"/>
    <w:rsid w:val="004E14B8"/>
    <w:rsid w:val="004E5598"/>
    <w:rsid w:val="004F57F5"/>
    <w:rsid w:val="00536063"/>
    <w:rsid w:val="005551EE"/>
    <w:rsid w:val="0055759F"/>
    <w:rsid w:val="005A5909"/>
    <w:rsid w:val="005B2312"/>
    <w:rsid w:val="005D136D"/>
    <w:rsid w:val="0061027C"/>
    <w:rsid w:val="00634740"/>
    <w:rsid w:val="00676E9D"/>
    <w:rsid w:val="00684D86"/>
    <w:rsid w:val="006A4A82"/>
    <w:rsid w:val="006D231E"/>
    <w:rsid w:val="006D289E"/>
    <w:rsid w:val="006D3DE7"/>
    <w:rsid w:val="006D66A3"/>
    <w:rsid w:val="006E2A7F"/>
    <w:rsid w:val="006F4900"/>
    <w:rsid w:val="0070019C"/>
    <w:rsid w:val="00743F3B"/>
    <w:rsid w:val="00825EA6"/>
    <w:rsid w:val="00834EE4"/>
    <w:rsid w:val="008437FF"/>
    <w:rsid w:val="008C4598"/>
    <w:rsid w:val="009354D6"/>
    <w:rsid w:val="00946818"/>
    <w:rsid w:val="00A40E6E"/>
    <w:rsid w:val="00A45D89"/>
    <w:rsid w:val="00A57E8D"/>
    <w:rsid w:val="00A60FB3"/>
    <w:rsid w:val="00AA69B9"/>
    <w:rsid w:val="00AC2E5B"/>
    <w:rsid w:val="00B056BC"/>
    <w:rsid w:val="00B45C9F"/>
    <w:rsid w:val="00BD54D4"/>
    <w:rsid w:val="00C33E27"/>
    <w:rsid w:val="00C4110E"/>
    <w:rsid w:val="00C63650"/>
    <w:rsid w:val="00C757C6"/>
    <w:rsid w:val="00C925EB"/>
    <w:rsid w:val="00CA394F"/>
    <w:rsid w:val="00CD62C5"/>
    <w:rsid w:val="00D06DD4"/>
    <w:rsid w:val="00D23973"/>
    <w:rsid w:val="00D46060"/>
    <w:rsid w:val="00D96490"/>
    <w:rsid w:val="00DE71E7"/>
    <w:rsid w:val="00DF2078"/>
    <w:rsid w:val="00E138A3"/>
    <w:rsid w:val="00E25FC7"/>
    <w:rsid w:val="00E3348A"/>
    <w:rsid w:val="00E807B1"/>
    <w:rsid w:val="00F733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68CC9E"/>
  <w15:chartTrackingRefBased/>
  <w15:docId w15:val="{9240BE6F-A7D7-474E-A6E8-AEDCF637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69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69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69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69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69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69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69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69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69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9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69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69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69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69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69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69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69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69B9"/>
    <w:rPr>
      <w:rFonts w:eastAsiaTheme="majorEastAsia" w:cstheme="majorBidi"/>
      <w:color w:val="272727" w:themeColor="text1" w:themeTint="D8"/>
    </w:rPr>
  </w:style>
  <w:style w:type="paragraph" w:styleId="Title">
    <w:name w:val="Title"/>
    <w:basedOn w:val="Normal"/>
    <w:next w:val="Normal"/>
    <w:link w:val="TitleChar"/>
    <w:uiPriority w:val="10"/>
    <w:qFormat/>
    <w:rsid w:val="00AA69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9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69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69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69B9"/>
    <w:pPr>
      <w:spacing w:before="160"/>
      <w:jc w:val="center"/>
    </w:pPr>
    <w:rPr>
      <w:i/>
      <w:iCs/>
      <w:color w:val="404040" w:themeColor="text1" w:themeTint="BF"/>
    </w:rPr>
  </w:style>
  <w:style w:type="character" w:customStyle="1" w:styleId="QuoteChar">
    <w:name w:val="Quote Char"/>
    <w:basedOn w:val="DefaultParagraphFont"/>
    <w:link w:val="Quote"/>
    <w:uiPriority w:val="29"/>
    <w:rsid w:val="00AA69B9"/>
    <w:rPr>
      <w:i/>
      <w:iCs/>
      <w:color w:val="404040" w:themeColor="text1" w:themeTint="BF"/>
    </w:rPr>
  </w:style>
  <w:style w:type="paragraph" w:styleId="ListParagraph">
    <w:name w:val="List Paragraph"/>
    <w:basedOn w:val="Normal"/>
    <w:uiPriority w:val="34"/>
    <w:qFormat/>
    <w:rsid w:val="00AA69B9"/>
    <w:pPr>
      <w:ind w:left="720"/>
      <w:contextualSpacing/>
    </w:pPr>
  </w:style>
  <w:style w:type="character" w:styleId="IntenseEmphasis">
    <w:name w:val="Intense Emphasis"/>
    <w:basedOn w:val="DefaultParagraphFont"/>
    <w:uiPriority w:val="21"/>
    <w:qFormat/>
    <w:rsid w:val="00AA69B9"/>
    <w:rPr>
      <w:i/>
      <w:iCs/>
      <w:color w:val="0F4761" w:themeColor="accent1" w:themeShade="BF"/>
    </w:rPr>
  </w:style>
  <w:style w:type="paragraph" w:styleId="IntenseQuote">
    <w:name w:val="Intense Quote"/>
    <w:basedOn w:val="Normal"/>
    <w:next w:val="Normal"/>
    <w:link w:val="IntenseQuoteChar"/>
    <w:uiPriority w:val="30"/>
    <w:qFormat/>
    <w:rsid w:val="00AA69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69B9"/>
    <w:rPr>
      <w:i/>
      <w:iCs/>
      <w:color w:val="0F4761" w:themeColor="accent1" w:themeShade="BF"/>
    </w:rPr>
  </w:style>
  <w:style w:type="character" w:styleId="IntenseReference">
    <w:name w:val="Intense Reference"/>
    <w:basedOn w:val="DefaultParagraphFont"/>
    <w:uiPriority w:val="32"/>
    <w:qFormat/>
    <w:rsid w:val="00AA69B9"/>
    <w:rPr>
      <w:b/>
      <w:bCs/>
      <w:smallCaps/>
      <w:color w:val="0F4761" w:themeColor="accent1" w:themeShade="BF"/>
      <w:spacing w:val="5"/>
    </w:rPr>
  </w:style>
  <w:style w:type="character" w:styleId="Hyperlink">
    <w:name w:val="Hyperlink"/>
    <w:basedOn w:val="DefaultParagraphFont"/>
    <w:uiPriority w:val="99"/>
    <w:unhideWhenUsed/>
    <w:rsid w:val="004E5598"/>
    <w:rPr>
      <w:color w:val="467886" w:themeColor="hyperlink"/>
      <w:u w:val="single"/>
    </w:rPr>
  </w:style>
  <w:style w:type="character" w:styleId="UnresolvedMention">
    <w:name w:val="Unresolved Mention"/>
    <w:basedOn w:val="DefaultParagraphFont"/>
    <w:uiPriority w:val="99"/>
    <w:semiHidden/>
    <w:unhideWhenUsed/>
    <w:rsid w:val="004E5598"/>
    <w:rPr>
      <w:color w:val="605E5C"/>
      <w:shd w:val="clear" w:color="auto" w:fill="E1DFDD"/>
    </w:rPr>
  </w:style>
  <w:style w:type="paragraph" w:styleId="NoSpacing">
    <w:name w:val="No Spacing"/>
    <w:uiPriority w:val="1"/>
    <w:qFormat/>
    <w:rsid w:val="001314CD"/>
    <w:pPr>
      <w:spacing w:after="0" w:line="240" w:lineRule="auto"/>
    </w:pPr>
  </w:style>
  <w:style w:type="paragraph" w:styleId="NormalWeb">
    <w:name w:val="Normal (Web)"/>
    <w:basedOn w:val="Normal"/>
    <w:uiPriority w:val="99"/>
    <w:unhideWhenUsed/>
    <w:rsid w:val="004F57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F57F5"/>
    <w:rPr>
      <w:i/>
      <w:iCs/>
    </w:rPr>
  </w:style>
  <w:style w:type="character" w:styleId="Strong">
    <w:name w:val="Strong"/>
    <w:basedOn w:val="DefaultParagraphFont"/>
    <w:uiPriority w:val="22"/>
    <w:qFormat/>
    <w:rsid w:val="004F57F5"/>
    <w:rPr>
      <w:b/>
      <w:bCs/>
    </w:rPr>
  </w:style>
  <w:style w:type="paragraph" w:styleId="Header">
    <w:name w:val="header"/>
    <w:basedOn w:val="Normal"/>
    <w:link w:val="HeaderChar"/>
    <w:uiPriority w:val="99"/>
    <w:unhideWhenUsed/>
    <w:rsid w:val="004F57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7F5"/>
  </w:style>
  <w:style w:type="paragraph" w:styleId="Footer">
    <w:name w:val="footer"/>
    <w:basedOn w:val="Normal"/>
    <w:link w:val="FooterChar"/>
    <w:uiPriority w:val="99"/>
    <w:unhideWhenUsed/>
    <w:rsid w:val="004F57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7F5"/>
  </w:style>
  <w:style w:type="character" w:styleId="SubtleEmphasis">
    <w:name w:val="Subtle Emphasis"/>
    <w:basedOn w:val="DefaultParagraphFont"/>
    <w:uiPriority w:val="19"/>
    <w:qFormat/>
    <w:rsid w:val="004F57F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1841">
      <w:bodyDiv w:val="1"/>
      <w:marLeft w:val="0"/>
      <w:marRight w:val="0"/>
      <w:marTop w:val="0"/>
      <w:marBottom w:val="0"/>
      <w:divBdr>
        <w:top w:val="none" w:sz="0" w:space="0" w:color="auto"/>
        <w:left w:val="none" w:sz="0" w:space="0" w:color="auto"/>
        <w:bottom w:val="none" w:sz="0" w:space="0" w:color="auto"/>
        <w:right w:val="none" w:sz="0" w:space="0" w:color="auto"/>
      </w:divBdr>
      <w:divsChild>
        <w:div w:id="269549661">
          <w:marLeft w:val="0"/>
          <w:marRight w:val="0"/>
          <w:marTop w:val="0"/>
          <w:marBottom w:val="0"/>
          <w:divBdr>
            <w:top w:val="none" w:sz="0" w:space="0" w:color="auto"/>
            <w:left w:val="none" w:sz="0" w:space="0" w:color="auto"/>
            <w:bottom w:val="none" w:sz="0" w:space="0" w:color="auto"/>
            <w:right w:val="none" w:sz="0" w:space="0" w:color="auto"/>
          </w:divBdr>
        </w:div>
        <w:div w:id="2048408323">
          <w:marLeft w:val="0"/>
          <w:marRight w:val="0"/>
          <w:marTop w:val="0"/>
          <w:marBottom w:val="0"/>
          <w:divBdr>
            <w:top w:val="none" w:sz="0" w:space="0" w:color="auto"/>
            <w:left w:val="none" w:sz="0" w:space="0" w:color="auto"/>
            <w:bottom w:val="none" w:sz="0" w:space="0" w:color="auto"/>
            <w:right w:val="none" w:sz="0" w:space="0" w:color="auto"/>
          </w:divBdr>
        </w:div>
      </w:divsChild>
    </w:div>
    <w:div w:id="16123215">
      <w:bodyDiv w:val="1"/>
      <w:marLeft w:val="0"/>
      <w:marRight w:val="0"/>
      <w:marTop w:val="0"/>
      <w:marBottom w:val="0"/>
      <w:divBdr>
        <w:top w:val="none" w:sz="0" w:space="0" w:color="auto"/>
        <w:left w:val="none" w:sz="0" w:space="0" w:color="auto"/>
        <w:bottom w:val="none" w:sz="0" w:space="0" w:color="auto"/>
        <w:right w:val="none" w:sz="0" w:space="0" w:color="auto"/>
      </w:divBdr>
      <w:divsChild>
        <w:div w:id="1053427042">
          <w:marLeft w:val="0"/>
          <w:marRight w:val="0"/>
          <w:marTop w:val="0"/>
          <w:marBottom w:val="0"/>
          <w:divBdr>
            <w:top w:val="none" w:sz="0" w:space="0" w:color="auto"/>
            <w:left w:val="none" w:sz="0" w:space="0" w:color="auto"/>
            <w:bottom w:val="none" w:sz="0" w:space="0" w:color="auto"/>
            <w:right w:val="none" w:sz="0" w:space="0" w:color="auto"/>
          </w:divBdr>
        </w:div>
        <w:div w:id="2130203089">
          <w:marLeft w:val="0"/>
          <w:marRight w:val="0"/>
          <w:marTop w:val="0"/>
          <w:marBottom w:val="0"/>
          <w:divBdr>
            <w:top w:val="none" w:sz="0" w:space="0" w:color="auto"/>
            <w:left w:val="none" w:sz="0" w:space="0" w:color="auto"/>
            <w:bottom w:val="none" w:sz="0" w:space="0" w:color="auto"/>
            <w:right w:val="none" w:sz="0" w:space="0" w:color="auto"/>
          </w:divBdr>
        </w:div>
        <w:div w:id="1536431250">
          <w:blockQuote w:val="1"/>
          <w:marLeft w:val="720"/>
          <w:marRight w:val="720"/>
          <w:marTop w:val="100"/>
          <w:marBottom w:val="100"/>
          <w:divBdr>
            <w:top w:val="none" w:sz="0" w:space="0" w:color="auto"/>
            <w:left w:val="none" w:sz="0" w:space="0" w:color="auto"/>
            <w:bottom w:val="none" w:sz="0" w:space="0" w:color="auto"/>
            <w:right w:val="none" w:sz="0" w:space="0" w:color="auto"/>
          </w:divBdr>
        </w:div>
        <w:div w:id="735054792">
          <w:marLeft w:val="0"/>
          <w:marRight w:val="0"/>
          <w:marTop w:val="0"/>
          <w:marBottom w:val="0"/>
          <w:divBdr>
            <w:top w:val="none" w:sz="0" w:space="0" w:color="auto"/>
            <w:left w:val="none" w:sz="0" w:space="0" w:color="auto"/>
            <w:bottom w:val="none" w:sz="0" w:space="0" w:color="auto"/>
            <w:right w:val="none" w:sz="0" w:space="0" w:color="auto"/>
          </w:divBdr>
        </w:div>
      </w:divsChild>
    </w:div>
    <w:div w:id="75054586">
      <w:bodyDiv w:val="1"/>
      <w:marLeft w:val="0"/>
      <w:marRight w:val="0"/>
      <w:marTop w:val="0"/>
      <w:marBottom w:val="0"/>
      <w:divBdr>
        <w:top w:val="none" w:sz="0" w:space="0" w:color="auto"/>
        <w:left w:val="none" w:sz="0" w:space="0" w:color="auto"/>
        <w:bottom w:val="none" w:sz="0" w:space="0" w:color="auto"/>
        <w:right w:val="none" w:sz="0" w:space="0" w:color="auto"/>
      </w:divBdr>
    </w:div>
    <w:div w:id="456029535">
      <w:bodyDiv w:val="1"/>
      <w:marLeft w:val="0"/>
      <w:marRight w:val="0"/>
      <w:marTop w:val="0"/>
      <w:marBottom w:val="0"/>
      <w:divBdr>
        <w:top w:val="none" w:sz="0" w:space="0" w:color="auto"/>
        <w:left w:val="none" w:sz="0" w:space="0" w:color="auto"/>
        <w:bottom w:val="none" w:sz="0" w:space="0" w:color="auto"/>
        <w:right w:val="none" w:sz="0" w:space="0" w:color="auto"/>
      </w:divBdr>
    </w:div>
    <w:div w:id="513156258">
      <w:bodyDiv w:val="1"/>
      <w:marLeft w:val="0"/>
      <w:marRight w:val="0"/>
      <w:marTop w:val="0"/>
      <w:marBottom w:val="0"/>
      <w:divBdr>
        <w:top w:val="none" w:sz="0" w:space="0" w:color="auto"/>
        <w:left w:val="none" w:sz="0" w:space="0" w:color="auto"/>
        <w:bottom w:val="none" w:sz="0" w:space="0" w:color="auto"/>
        <w:right w:val="none" w:sz="0" w:space="0" w:color="auto"/>
      </w:divBdr>
      <w:divsChild>
        <w:div w:id="507015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642116">
      <w:bodyDiv w:val="1"/>
      <w:marLeft w:val="0"/>
      <w:marRight w:val="0"/>
      <w:marTop w:val="0"/>
      <w:marBottom w:val="0"/>
      <w:divBdr>
        <w:top w:val="none" w:sz="0" w:space="0" w:color="auto"/>
        <w:left w:val="none" w:sz="0" w:space="0" w:color="auto"/>
        <w:bottom w:val="none" w:sz="0" w:space="0" w:color="auto"/>
        <w:right w:val="none" w:sz="0" w:space="0" w:color="auto"/>
      </w:divBdr>
      <w:divsChild>
        <w:div w:id="1729378382">
          <w:marLeft w:val="0"/>
          <w:marRight w:val="0"/>
          <w:marTop w:val="0"/>
          <w:marBottom w:val="0"/>
          <w:divBdr>
            <w:top w:val="none" w:sz="0" w:space="0" w:color="auto"/>
            <w:left w:val="none" w:sz="0" w:space="0" w:color="auto"/>
            <w:bottom w:val="none" w:sz="0" w:space="0" w:color="auto"/>
            <w:right w:val="none" w:sz="0" w:space="0" w:color="auto"/>
          </w:divBdr>
        </w:div>
      </w:divsChild>
    </w:div>
    <w:div w:id="701785246">
      <w:bodyDiv w:val="1"/>
      <w:marLeft w:val="0"/>
      <w:marRight w:val="0"/>
      <w:marTop w:val="0"/>
      <w:marBottom w:val="0"/>
      <w:divBdr>
        <w:top w:val="none" w:sz="0" w:space="0" w:color="auto"/>
        <w:left w:val="none" w:sz="0" w:space="0" w:color="auto"/>
        <w:bottom w:val="none" w:sz="0" w:space="0" w:color="auto"/>
        <w:right w:val="none" w:sz="0" w:space="0" w:color="auto"/>
      </w:divBdr>
      <w:divsChild>
        <w:div w:id="35365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583951">
          <w:marLeft w:val="0"/>
          <w:marRight w:val="0"/>
          <w:marTop w:val="0"/>
          <w:marBottom w:val="0"/>
          <w:divBdr>
            <w:top w:val="none" w:sz="0" w:space="0" w:color="auto"/>
            <w:left w:val="none" w:sz="0" w:space="0" w:color="auto"/>
            <w:bottom w:val="none" w:sz="0" w:space="0" w:color="auto"/>
            <w:right w:val="none" w:sz="0" w:space="0" w:color="auto"/>
          </w:divBdr>
        </w:div>
        <w:div w:id="1761246735">
          <w:marLeft w:val="0"/>
          <w:marRight w:val="0"/>
          <w:marTop w:val="0"/>
          <w:marBottom w:val="0"/>
          <w:divBdr>
            <w:top w:val="none" w:sz="0" w:space="0" w:color="auto"/>
            <w:left w:val="none" w:sz="0" w:space="0" w:color="auto"/>
            <w:bottom w:val="none" w:sz="0" w:space="0" w:color="auto"/>
            <w:right w:val="none" w:sz="0" w:space="0" w:color="auto"/>
          </w:divBdr>
        </w:div>
      </w:divsChild>
    </w:div>
    <w:div w:id="715392248">
      <w:bodyDiv w:val="1"/>
      <w:marLeft w:val="0"/>
      <w:marRight w:val="0"/>
      <w:marTop w:val="0"/>
      <w:marBottom w:val="0"/>
      <w:divBdr>
        <w:top w:val="none" w:sz="0" w:space="0" w:color="auto"/>
        <w:left w:val="none" w:sz="0" w:space="0" w:color="auto"/>
        <w:bottom w:val="none" w:sz="0" w:space="0" w:color="auto"/>
        <w:right w:val="none" w:sz="0" w:space="0" w:color="auto"/>
      </w:divBdr>
      <w:divsChild>
        <w:div w:id="355469751">
          <w:marLeft w:val="0"/>
          <w:marRight w:val="0"/>
          <w:marTop w:val="0"/>
          <w:marBottom w:val="0"/>
          <w:divBdr>
            <w:top w:val="none" w:sz="0" w:space="0" w:color="auto"/>
            <w:left w:val="none" w:sz="0" w:space="0" w:color="auto"/>
            <w:bottom w:val="none" w:sz="0" w:space="0" w:color="auto"/>
            <w:right w:val="none" w:sz="0" w:space="0" w:color="auto"/>
          </w:divBdr>
        </w:div>
        <w:div w:id="1243175685">
          <w:marLeft w:val="0"/>
          <w:marRight w:val="0"/>
          <w:marTop w:val="0"/>
          <w:marBottom w:val="0"/>
          <w:divBdr>
            <w:top w:val="none" w:sz="0" w:space="0" w:color="auto"/>
            <w:left w:val="none" w:sz="0" w:space="0" w:color="auto"/>
            <w:bottom w:val="none" w:sz="0" w:space="0" w:color="auto"/>
            <w:right w:val="none" w:sz="0" w:space="0" w:color="auto"/>
          </w:divBdr>
        </w:div>
        <w:div w:id="62216653">
          <w:marLeft w:val="0"/>
          <w:marRight w:val="0"/>
          <w:marTop w:val="0"/>
          <w:marBottom w:val="0"/>
          <w:divBdr>
            <w:top w:val="none" w:sz="0" w:space="0" w:color="auto"/>
            <w:left w:val="none" w:sz="0" w:space="0" w:color="auto"/>
            <w:bottom w:val="none" w:sz="0" w:space="0" w:color="auto"/>
            <w:right w:val="none" w:sz="0" w:space="0" w:color="auto"/>
          </w:divBdr>
          <w:divsChild>
            <w:div w:id="13548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8167">
      <w:bodyDiv w:val="1"/>
      <w:marLeft w:val="0"/>
      <w:marRight w:val="0"/>
      <w:marTop w:val="0"/>
      <w:marBottom w:val="0"/>
      <w:divBdr>
        <w:top w:val="none" w:sz="0" w:space="0" w:color="auto"/>
        <w:left w:val="none" w:sz="0" w:space="0" w:color="auto"/>
        <w:bottom w:val="none" w:sz="0" w:space="0" w:color="auto"/>
        <w:right w:val="none" w:sz="0" w:space="0" w:color="auto"/>
      </w:divBdr>
    </w:div>
    <w:div w:id="730036455">
      <w:bodyDiv w:val="1"/>
      <w:marLeft w:val="0"/>
      <w:marRight w:val="0"/>
      <w:marTop w:val="0"/>
      <w:marBottom w:val="0"/>
      <w:divBdr>
        <w:top w:val="none" w:sz="0" w:space="0" w:color="auto"/>
        <w:left w:val="none" w:sz="0" w:space="0" w:color="auto"/>
        <w:bottom w:val="none" w:sz="0" w:space="0" w:color="auto"/>
        <w:right w:val="none" w:sz="0" w:space="0" w:color="auto"/>
      </w:divBdr>
      <w:divsChild>
        <w:div w:id="1538011470">
          <w:marLeft w:val="0"/>
          <w:marRight w:val="0"/>
          <w:marTop w:val="0"/>
          <w:marBottom w:val="0"/>
          <w:divBdr>
            <w:top w:val="none" w:sz="0" w:space="0" w:color="auto"/>
            <w:left w:val="none" w:sz="0" w:space="0" w:color="auto"/>
            <w:bottom w:val="none" w:sz="0" w:space="0" w:color="auto"/>
            <w:right w:val="none" w:sz="0" w:space="0" w:color="auto"/>
          </w:divBdr>
        </w:div>
        <w:div w:id="111170511">
          <w:marLeft w:val="0"/>
          <w:marRight w:val="0"/>
          <w:marTop w:val="0"/>
          <w:marBottom w:val="0"/>
          <w:divBdr>
            <w:top w:val="none" w:sz="0" w:space="0" w:color="auto"/>
            <w:left w:val="none" w:sz="0" w:space="0" w:color="auto"/>
            <w:bottom w:val="none" w:sz="0" w:space="0" w:color="auto"/>
            <w:right w:val="none" w:sz="0" w:space="0" w:color="auto"/>
          </w:divBdr>
        </w:div>
        <w:div w:id="1414279716">
          <w:blockQuote w:val="1"/>
          <w:marLeft w:val="720"/>
          <w:marRight w:val="720"/>
          <w:marTop w:val="100"/>
          <w:marBottom w:val="100"/>
          <w:divBdr>
            <w:top w:val="none" w:sz="0" w:space="0" w:color="auto"/>
            <w:left w:val="none" w:sz="0" w:space="0" w:color="auto"/>
            <w:bottom w:val="none" w:sz="0" w:space="0" w:color="auto"/>
            <w:right w:val="none" w:sz="0" w:space="0" w:color="auto"/>
          </w:divBdr>
        </w:div>
        <w:div w:id="563490877">
          <w:marLeft w:val="0"/>
          <w:marRight w:val="0"/>
          <w:marTop w:val="0"/>
          <w:marBottom w:val="0"/>
          <w:divBdr>
            <w:top w:val="none" w:sz="0" w:space="0" w:color="auto"/>
            <w:left w:val="none" w:sz="0" w:space="0" w:color="auto"/>
            <w:bottom w:val="none" w:sz="0" w:space="0" w:color="auto"/>
            <w:right w:val="none" w:sz="0" w:space="0" w:color="auto"/>
          </w:divBdr>
        </w:div>
      </w:divsChild>
    </w:div>
    <w:div w:id="796069669">
      <w:bodyDiv w:val="1"/>
      <w:marLeft w:val="0"/>
      <w:marRight w:val="0"/>
      <w:marTop w:val="0"/>
      <w:marBottom w:val="0"/>
      <w:divBdr>
        <w:top w:val="none" w:sz="0" w:space="0" w:color="auto"/>
        <w:left w:val="none" w:sz="0" w:space="0" w:color="auto"/>
        <w:bottom w:val="none" w:sz="0" w:space="0" w:color="auto"/>
        <w:right w:val="none" w:sz="0" w:space="0" w:color="auto"/>
      </w:divBdr>
      <w:divsChild>
        <w:div w:id="1172066070">
          <w:marLeft w:val="0"/>
          <w:marRight w:val="0"/>
          <w:marTop w:val="0"/>
          <w:marBottom w:val="0"/>
          <w:divBdr>
            <w:top w:val="none" w:sz="0" w:space="0" w:color="auto"/>
            <w:left w:val="none" w:sz="0" w:space="0" w:color="auto"/>
            <w:bottom w:val="none" w:sz="0" w:space="0" w:color="auto"/>
            <w:right w:val="none" w:sz="0" w:space="0" w:color="auto"/>
          </w:divBdr>
        </w:div>
        <w:div w:id="649870080">
          <w:marLeft w:val="0"/>
          <w:marRight w:val="0"/>
          <w:marTop w:val="0"/>
          <w:marBottom w:val="0"/>
          <w:divBdr>
            <w:top w:val="none" w:sz="0" w:space="0" w:color="auto"/>
            <w:left w:val="none" w:sz="0" w:space="0" w:color="auto"/>
            <w:bottom w:val="none" w:sz="0" w:space="0" w:color="auto"/>
            <w:right w:val="none" w:sz="0" w:space="0" w:color="auto"/>
          </w:divBdr>
        </w:div>
        <w:div w:id="2016876844">
          <w:marLeft w:val="0"/>
          <w:marRight w:val="0"/>
          <w:marTop w:val="0"/>
          <w:marBottom w:val="0"/>
          <w:divBdr>
            <w:top w:val="none" w:sz="0" w:space="0" w:color="auto"/>
            <w:left w:val="none" w:sz="0" w:space="0" w:color="auto"/>
            <w:bottom w:val="none" w:sz="0" w:space="0" w:color="auto"/>
            <w:right w:val="none" w:sz="0" w:space="0" w:color="auto"/>
          </w:divBdr>
        </w:div>
        <w:div w:id="1096900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6142085">
      <w:bodyDiv w:val="1"/>
      <w:marLeft w:val="0"/>
      <w:marRight w:val="0"/>
      <w:marTop w:val="0"/>
      <w:marBottom w:val="0"/>
      <w:divBdr>
        <w:top w:val="none" w:sz="0" w:space="0" w:color="auto"/>
        <w:left w:val="none" w:sz="0" w:space="0" w:color="auto"/>
        <w:bottom w:val="none" w:sz="0" w:space="0" w:color="auto"/>
        <w:right w:val="none" w:sz="0" w:space="0" w:color="auto"/>
      </w:divBdr>
      <w:divsChild>
        <w:div w:id="533546484">
          <w:marLeft w:val="0"/>
          <w:marRight w:val="0"/>
          <w:marTop w:val="0"/>
          <w:marBottom w:val="0"/>
          <w:divBdr>
            <w:top w:val="none" w:sz="0" w:space="0" w:color="auto"/>
            <w:left w:val="none" w:sz="0" w:space="0" w:color="auto"/>
            <w:bottom w:val="none" w:sz="0" w:space="0" w:color="auto"/>
            <w:right w:val="none" w:sz="0" w:space="0" w:color="auto"/>
          </w:divBdr>
        </w:div>
      </w:divsChild>
    </w:div>
    <w:div w:id="810175248">
      <w:bodyDiv w:val="1"/>
      <w:marLeft w:val="0"/>
      <w:marRight w:val="0"/>
      <w:marTop w:val="0"/>
      <w:marBottom w:val="0"/>
      <w:divBdr>
        <w:top w:val="none" w:sz="0" w:space="0" w:color="auto"/>
        <w:left w:val="none" w:sz="0" w:space="0" w:color="auto"/>
        <w:bottom w:val="none" w:sz="0" w:space="0" w:color="auto"/>
        <w:right w:val="none" w:sz="0" w:space="0" w:color="auto"/>
      </w:divBdr>
      <w:divsChild>
        <w:div w:id="1284072985">
          <w:marLeft w:val="0"/>
          <w:marRight w:val="0"/>
          <w:marTop w:val="0"/>
          <w:marBottom w:val="0"/>
          <w:divBdr>
            <w:top w:val="none" w:sz="0" w:space="0" w:color="auto"/>
            <w:left w:val="none" w:sz="0" w:space="0" w:color="auto"/>
            <w:bottom w:val="none" w:sz="0" w:space="0" w:color="auto"/>
            <w:right w:val="none" w:sz="0" w:space="0" w:color="auto"/>
          </w:divBdr>
        </w:div>
        <w:div w:id="99184449">
          <w:marLeft w:val="0"/>
          <w:marRight w:val="0"/>
          <w:marTop w:val="0"/>
          <w:marBottom w:val="0"/>
          <w:divBdr>
            <w:top w:val="none" w:sz="0" w:space="0" w:color="auto"/>
            <w:left w:val="none" w:sz="0" w:space="0" w:color="auto"/>
            <w:bottom w:val="none" w:sz="0" w:space="0" w:color="auto"/>
            <w:right w:val="none" w:sz="0" w:space="0" w:color="auto"/>
          </w:divBdr>
        </w:div>
      </w:divsChild>
    </w:div>
    <w:div w:id="869150256">
      <w:bodyDiv w:val="1"/>
      <w:marLeft w:val="0"/>
      <w:marRight w:val="0"/>
      <w:marTop w:val="0"/>
      <w:marBottom w:val="0"/>
      <w:divBdr>
        <w:top w:val="none" w:sz="0" w:space="0" w:color="auto"/>
        <w:left w:val="none" w:sz="0" w:space="0" w:color="auto"/>
        <w:bottom w:val="none" w:sz="0" w:space="0" w:color="auto"/>
        <w:right w:val="none" w:sz="0" w:space="0" w:color="auto"/>
      </w:divBdr>
    </w:div>
    <w:div w:id="881596601">
      <w:bodyDiv w:val="1"/>
      <w:marLeft w:val="0"/>
      <w:marRight w:val="0"/>
      <w:marTop w:val="0"/>
      <w:marBottom w:val="0"/>
      <w:divBdr>
        <w:top w:val="none" w:sz="0" w:space="0" w:color="auto"/>
        <w:left w:val="none" w:sz="0" w:space="0" w:color="auto"/>
        <w:bottom w:val="none" w:sz="0" w:space="0" w:color="auto"/>
        <w:right w:val="none" w:sz="0" w:space="0" w:color="auto"/>
      </w:divBdr>
      <w:divsChild>
        <w:div w:id="1922331601">
          <w:blockQuote w:val="1"/>
          <w:marLeft w:val="720"/>
          <w:marRight w:val="720"/>
          <w:marTop w:val="100"/>
          <w:marBottom w:val="100"/>
          <w:divBdr>
            <w:top w:val="none" w:sz="0" w:space="0" w:color="auto"/>
            <w:left w:val="none" w:sz="0" w:space="0" w:color="auto"/>
            <w:bottom w:val="none" w:sz="0" w:space="0" w:color="auto"/>
            <w:right w:val="none" w:sz="0" w:space="0" w:color="auto"/>
          </w:divBdr>
        </w:div>
        <w:div w:id="8691441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547479">
          <w:marLeft w:val="0"/>
          <w:marRight w:val="0"/>
          <w:marTop w:val="0"/>
          <w:marBottom w:val="0"/>
          <w:divBdr>
            <w:top w:val="none" w:sz="0" w:space="0" w:color="auto"/>
            <w:left w:val="none" w:sz="0" w:space="0" w:color="auto"/>
            <w:bottom w:val="none" w:sz="0" w:space="0" w:color="auto"/>
            <w:right w:val="none" w:sz="0" w:space="0" w:color="auto"/>
          </w:divBdr>
        </w:div>
      </w:divsChild>
    </w:div>
    <w:div w:id="885527489">
      <w:bodyDiv w:val="1"/>
      <w:marLeft w:val="0"/>
      <w:marRight w:val="0"/>
      <w:marTop w:val="0"/>
      <w:marBottom w:val="0"/>
      <w:divBdr>
        <w:top w:val="none" w:sz="0" w:space="0" w:color="auto"/>
        <w:left w:val="none" w:sz="0" w:space="0" w:color="auto"/>
        <w:bottom w:val="none" w:sz="0" w:space="0" w:color="auto"/>
        <w:right w:val="none" w:sz="0" w:space="0" w:color="auto"/>
      </w:divBdr>
      <w:divsChild>
        <w:div w:id="502090556">
          <w:marLeft w:val="0"/>
          <w:marRight w:val="0"/>
          <w:marTop w:val="0"/>
          <w:marBottom w:val="0"/>
          <w:divBdr>
            <w:top w:val="none" w:sz="0" w:space="0" w:color="auto"/>
            <w:left w:val="none" w:sz="0" w:space="0" w:color="auto"/>
            <w:bottom w:val="none" w:sz="0" w:space="0" w:color="auto"/>
            <w:right w:val="none" w:sz="0" w:space="0" w:color="auto"/>
          </w:divBdr>
        </w:div>
        <w:div w:id="1743792219">
          <w:marLeft w:val="0"/>
          <w:marRight w:val="0"/>
          <w:marTop w:val="0"/>
          <w:marBottom w:val="0"/>
          <w:divBdr>
            <w:top w:val="none" w:sz="0" w:space="0" w:color="auto"/>
            <w:left w:val="none" w:sz="0" w:space="0" w:color="auto"/>
            <w:bottom w:val="none" w:sz="0" w:space="0" w:color="auto"/>
            <w:right w:val="none" w:sz="0" w:space="0" w:color="auto"/>
          </w:divBdr>
        </w:div>
      </w:divsChild>
    </w:div>
    <w:div w:id="998119696">
      <w:bodyDiv w:val="1"/>
      <w:marLeft w:val="0"/>
      <w:marRight w:val="0"/>
      <w:marTop w:val="0"/>
      <w:marBottom w:val="0"/>
      <w:divBdr>
        <w:top w:val="none" w:sz="0" w:space="0" w:color="auto"/>
        <w:left w:val="none" w:sz="0" w:space="0" w:color="auto"/>
        <w:bottom w:val="none" w:sz="0" w:space="0" w:color="auto"/>
        <w:right w:val="none" w:sz="0" w:space="0" w:color="auto"/>
      </w:divBdr>
    </w:div>
    <w:div w:id="1080441379">
      <w:bodyDiv w:val="1"/>
      <w:marLeft w:val="0"/>
      <w:marRight w:val="0"/>
      <w:marTop w:val="0"/>
      <w:marBottom w:val="0"/>
      <w:divBdr>
        <w:top w:val="none" w:sz="0" w:space="0" w:color="auto"/>
        <w:left w:val="none" w:sz="0" w:space="0" w:color="auto"/>
        <w:bottom w:val="none" w:sz="0" w:space="0" w:color="auto"/>
        <w:right w:val="none" w:sz="0" w:space="0" w:color="auto"/>
      </w:divBdr>
    </w:div>
    <w:div w:id="1139415308">
      <w:bodyDiv w:val="1"/>
      <w:marLeft w:val="0"/>
      <w:marRight w:val="0"/>
      <w:marTop w:val="0"/>
      <w:marBottom w:val="0"/>
      <w:divBdr>
        <w:top w:val="none" w:sz="0" w:space="0" w:color="auto"/>
        <w:left w:val="none" w:sz="0" w:space="0" w:color="auto"/>
        <w:bottom w:val="none" w:sz="0" w:space="0" w:color="auto"/>
        <w:right w:val="none" w:sz="0" w:space="0" w:color="auto"/>
      </w:divBdr>
      <w:divsChild>
        <w:div w:id="238292071">
          <w:marLeft w:val="0"/>
          <w:marRight w:val="0"/>
          <w:marTop w:val="0"/>
          <w:marBottom w:val="0"/>
          <w:divBdr>
            <w:top w:val="none" w:sz="0" w:space="0" w:color="auto"/>
            <w:left w:val="none" w:sz="0" w:space="0" w:color="auto"/>
            <w:bottom w:val="none" w:sz="0" w:space="0" w:color="auto"/>
            <w:right w:val="none" w:sz="0" w:space="0" w:color="auto"/>
          </w:divBdr>
        </w:div>
      </w:divsChild>
    </w:div>
    <w:div w:id="1440906923">
      <w:bodyDiv w:val="1"/>
      <w:marLeft w:val="0"/>
      <w:marRight w:val="0"/>
      <w:marTop w:val="0"/>
      <w:marBottom w:val="0"/>
      <w:divBdr>
        <w:top w:val="none" w:sz="0" w:space="0" w:color="auto"/>
        <w:left w:val="none" w:sz="0" w:space="0" w:color="auto"/>
        <w:bottom w:val="none" w:sz="0" w:space="0" w:color="auto"/>
        <w:right w:val="none" w:sz="0" w:space="0" w:color="auto"/>
      </w:divBdr>
    </w:div>
    <w:div w:id="1460031603">
      <w:bodyDiv w:val="1"/>
      <w:marLeft w:val="0"/>
      <w:marRight w:val="0"/>
      <w:marTop w:val="0"/>
      <w:marBottom w:val="0"/>
      <w:divBdr>
        <w:top w:val="none" w:sz="0" w:space="0" w:color="auto"/>
        <w:left w:val="none" w:sz="0" w:space="0" w:color="auto"/>
        <w:bottom w:val="none" w:sz="0" w:space="0" w:color="auto"/>
        <w:right w:val="none" w:sz="0" w:space="0" w:color="auto"/>
      </w:divBdr>
    </w:div>
    <w:div w:id="1476600879">
      <w:bodyDiv w:val="1"/>
      <w:marLeft w:val="0"/>
      <w:marRight w:val="0"/>
      <w:marTop w:val="0"/>
      <w:marBottom w:val="0"/>
      <w:divBdr>
        <w:top w:val="none" w:sz="0" w:space="0" w:color="auto"/>
        <w:left w:val="none" w:sz="0" w:space="0" w:color="auto"/>
        <w:bottom w:val="none" w:sz="0" w:space="0" w:color="auto"/>
        <w:right w:val="none" w:sz="0" w:space="0" w:color="auto"/>
      </w:divBdr>
    </w:div>
    <w:div w:id="1524973740">
      <w:bodyDiv w:val="1"/>
      <w:marLeft w:val="0"/>
      <w:marRight w:val="0"/>
      <w:marTop w:val="0"/>
      <w:marBottom w:val="0"/>
      <w:divBdr>
        <w:top w:val="none" w:sz="0" w:space="0" w:color="auto"/>
        <w:left w:val="none" w:sz="0" w:space="0" w:color="auto"/>
        <w:bottom w:val="none" w:sz="0" w:space="0" w:color="auto"/>
        <w:right w:val="none" w:sz="0" w:space="0" w:color="auto"/>
      </w:divBdr>
      <w:divsChild>
        <w:div w:id="37709491">
          <w:marLeft w:val="0"/>
          <w:marRight w:val="0"/>
          <w:marTop w:val="0"/>
          <w:marBottom w:val="0"/>
          <w:divBdr>
            <w:top w:val="none" w:sz="0" w:space="0" w:color="auto"/>
            <w:left w:val="none" w:sz="0" w:space="0" w:color="auto"/>
            <w:bottom w:val="none" w:sz="0" w:space="0" w:color="auto"/>
            <w:right w:val="none" w:sz="0" w:space="0" w:color="auto"/>
          </w:divBdr>
        </w:div>
        <w:div w:id="4291622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6915">
          <w:marLeft w:val="0"/>
          <w:marRight w:val="0"/>
          <w:marTop w:val="0"/>
          <w:marBottom w:val="0"/>
          <w:divBdr>
            <w:top w:val="none" w:sz="0" w:space="0" w:color="auto"/>
            <w:left w:val="none" w:sz="0" w:space="0" w:color="auto"/>
            <w:bottom w:val="none" w:sz="0" w:space="0" w:color="auto"/>
            <w:right w:val="none" w:sz="0" w:space="0" w:color="auto"/>
          </w:divBdr>
        </w:div>
        <w:div w:id="1018429740">
          <w:marLeft w:val="0"/>
          <w:marRight w:val="0"/>
          <w:marTop w:val="0"/>
          <w:marBottom w:val="0"/>
          <w:divBdr>
            <w:top w:val="none" w:sz="0" w:space="0" w:color="auto"/>
            <w:left w:val="none" w:sz="0" w:space="0" w:color="auto"/>
            <w:bottom w:val="none" w:sz="0" w:space="0" w:color="auto"/>
            <w:right w:val="none" w:sz="0" w:space="0" w:color="auto"/>
          </w:divBdr>
        </w:div>
        <w:div w:id="1738019222">
          <w:marLeft w:val="0"/>
          <w:marRight w:val="0"/>
          <w:marTop w:val="0"/>
          <w:marBottom w:val="0"/>
          <w:divBdr>
            <w:top w:val="none" w:sz="0" w:space="0" w:color="auto"/>
            <w:left w:val="none" w:sz="0" w:space="0" w:color="auto"/>
            <w:bottom w:val="none" w:sz="0" w:space="0" w:color="auto"/>
            <w:right w:val="none" w:sz="0" w:space="0" w:color="auto"/>
          </w:divBdr>
        </w:div>
        <w:div w:id="672538327">
          <w:marLeft w:val="0"/>
          <w:marRight w:val="0"/>
          <w:marTop w:val="0"/>
          <w:marBottom w:val="0"/>
          <w:divBdr>
            <w:top w:val="none" w:sz="0" w:space="0" w:color="auto"/>
            <w:left w:val="none" w:sz="0" w:space="0" w:color="auto"/>
            <w:bottom w:val="none" w:sz="0" w:space="0" w:color="auto"/>
            <w:right w:val="none" w:sz="0" w:space="0" w:color="auto"/>
          </w:divBdr>
        </w:div>
        <w:div w:id="1811896205">
          <w:marLeft w:val="0"/>
          <w:marRight w:val="0"/>
          <w:marTop w:val="0"/>
          <w:marBottom w:val="0"/>
          <w:divBdr>
            <w:top w:val="none" w:sz="0" w:space="0" w:color="auto"/>
            <w:left w:val="none" w:sz="0" w:space="0" w:color="auto"/>
            <w:bottom w:val="none" w:sz="0" w:space="0" w:color="auto"/>
            <w:right w:val="none" w:sz="0" w:space="0" w:color="auto"/>
          </w:divBdr>
          <w:divsChild>
            <w:div w:id="72976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69037">
      <w:bodyDiv w:val="1"/>
      <w:marLeft w:val="0"/>
      <w:marRight w:val="0"/>
      <w:marTop w:val="0"/>
      <w:marBottom w:val="0"/>
      <w:divBdr>
        <w:top w:val="none" w:sz="0" w:space="0" w:color="auto"/>
        <w:left w:val="none" w:sz="0" w:space="0" w:color="auto"/>
        <w:bottom w:val="none" w:sz="0" w:space="0" w:color="auto"/>
        <w:right w:val="none" w:sz="0" w:space="0" w:color="auto"/>
      </w:divBdr>
    </w:div>
    <w:div w:id="1643539654">
      <w:bodyDiv w:val="1"/>
      <w:marLeft w:val="0"/>
      <w:marRight w:val="0"/>
      <w:marTop w:val="0"/>
      <w:marBottom w:val="0"/>
      <w:divBdr>
        <w:top w:val="none" w:sz="0" w:space="0" w:color="auto"/>
        <w:left w:val="none" w:sz="0" w:space="0" w:color="auto"/>
        <w:bottom w:val="none" w:sz="0" w:space="0" w:color="auto"/>
        <w:right w:val="none" w:sz="0" w:space="0" w:color="auto"/>
      </w:divBdr>
      <w:divsChild>
        <w:div w:id="630788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1801712">
      <w:bodyDiv w:val="1"/>
      <w:marLeft w:val="0"/>
      <w:marRight w:val="0"/>
      <w:marTop w:val="0"/>
      <w:marBottom w:val="0"/>
      <w:divBdr>
        <w:top w:val="none" w:sz="0" w:space="0" w:color="auto"/>
        <w:left w:val="none" w:sz="0" w:space="0" w:color="auto"/>
        <w:bottom w:val="none" w:sz="0" w:space="0" w:color="auto"/>
        <w:right w:val="none" w:sz="0" w:space="0" w:color="auto"/>
      </w:divBdr>
      <w:divsChild>
        <w:div w:id="1565025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6557626">
      <w:bodyDiv w:val="1"/>
      <w:marLeft w:val="0"/>
      <w:marRight w:val="0"/>
      <w:marTop w:val="0"/>
      <w:marBottom w:val="0"/>
      <w:divBdr>
        <w:top w:val="none" w:sz="0" w:space="0" w:color="auto"/>
        <w:left w:val="none" w:sz="0" w:space="0" w:color="auto"/>
        <w:bottom w:val="none" w:sz="0" w:space="0" w:color="auto"/>
        <w:right w:val="none" w:sz="0" w:space="0" w:color="auto"/>
      </w:divBdr>
      <w:divsChild>
        <w:div w:id="1399015805">
          <w:marLeft w:val="0"/>
          <w:marRight w:val="0"/>
          <w:marTop w:val="0"/>
          <w:marBottom w:val="0"/>
          <w:divBdr>
            <w:top w:val="none" w:sz="0" w:space="0" w:color="auto"/>
            <w:left w:val="none" w:sz="0" w:space="0" w:color="auto"/>
            <w:bottom w:val="none" w:sz="0" w:space="0" w:color="auto"/>
            <w:right w:val="none" w:sz="0" w:space="0" w:color="auto"/>
          </w:divBdr>
        </w:div>
      </w:divsChild>
    </w:div>
    <w:div w:id="1886327241">
      <w:bodyDiv w:val="1"/>
      <w:marLeft w:val="0"/>
      <w:marRight w:val="0"/>
      <w:marTop w:val="0"/>
      <w:marBottom w:val="0"/>
      <w:divBdr>
        <w:top w:val="none" w:sz="0" w:space="0" w:color="auto"/>
        <w:left w:val="none" w:sz="0" w:space="0" w:color="auto"/>
        <w:bottom w:val="none" w:sz="0" w:space="0" w:color="auto"/>
        <w:right w:val="none" w:sz="0" w:space="0" w:color="auto"/>
      </w:divBdr>
    </w:div>
    <w:div w:id="1919516389">
      <w:bodyDiv w:val="1"/>
      <w:marLeft w:val="0"/>
      <w:marRight w:val="0"/>
      <w:marTop w:val="0"/>
      <w:marBottom w:val="0"/>
      <w:divBdr>
        <w:top w:val="none" w:sz="0" w:space="0" w:color="auto"/>
        <w:left w:val="none" w:sz="0" w:space="0" w:color="auto"/>
        <w:bottom w:val="none" w:sz="0" w:space="0" w:color="auto"/>
        <w:right w:val="none" w:sz="0" w:space="0" w:color="auto"/>
      </w:divBdr>
    </w:div>
    <w:div w:id="1935168202">
      <w:bodyDiv w:val="1"/>
      <w:marLeft w:val="0"/>
      <w:marRight w:val="0"/>
      <w:marTop w:val="0"/>
      <w:marBottom w:val="0"/>
      <w:divBdr>
        <w:top w:val="none" w:sz="0" w:space="0" w:color="auto"/>
        <w:left w:val="none" w:sz="0" w:space="0" w:color="auto"/>
        <w:bottom w:val="none" w:sz="0" w:space="0" w:color="auto"/>
        <w:right w:val="none" w:sz="0" w:space="0" w:color="auto"/>
      </w:divBdr>
      <w:divsChild>
        <w:div w:id="1067919456">
          <w:marLeft w:val="0"/>
          <w:marRight w:val="0"/>
          <w:marTop w:val="0"/>
          <w:marBottom w:val="0"/>
          <w:divBdr>
            <w:top w:val="none" w:sz="0" w:space="0" w:color="auto"/>
            <w:left w:val="none" w:sz="0" w:space="0" w:color="auto"/>
            <w:bottom w:val="none" w:sz="0" w:space="0" w:color="auto"/>
            <w:right w:val="none" w:sz="0" w:space="0" w:color="auto"/>
          </w:divBdr>
        </w:div>
      </w:divsChild>
    </w:div>
    <w:div w:id="202489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Daniel%202:45&amp;version=NIV" TargetMode="External"/><Relationship Id="rId21" Type="http://schemas.openxmlformats.org/officeDocument/2006/relationships/hyperlink" Target="https://en.wikipedia.org/wiki/Sumer" TargetMode="External"/><Relationship Id="rId42" Type="http://schemas.openxmlformats.org/officeDocument/2006/relationships/hyperlink" Target="https://youtu.be/R-CIPu1nko8?si=SCHg7sVzzJEm8uY3" TargetMode="External"/><Relationship Id="rId47" Type="http://schemas.openxmlformats.org/officeDocument/2006/relationships/image" Target="media/image11.png"/><Relationship Id="rId63" Type="http://schemas.openxmlformats.org/officeDocument/2006/relationships/hyperlink" Target="https://www.biblegateway.com/passage/?search=isaiah%2045:1&amp;version=NIV" TargetMode="External"/><Relationship Id="rId68" Type="http://schemas.openxmlformats.org/officeDocument/2006/relationships/hyperlink" Target="https://www.biblegateway.com/passage/?search=john%208&amp;version=NIV" TargetMode="External"/><Relationship Id="rId16" Type="http://schemas.openxmlformats.org/officeDocument/2006/relationships/hyperlink" Target="https://en.wikipedia.org/wiki/Flyover_country" TargetMode="External"/><Relationship Id="rId11" Type="http://schemas.openxmlformats.org/officeDocument/2006/relationships/hyperlink" Target="https://www.biblestudytools.com/genesis/passage/?q=genesis+10:10-12" TargetMode="External"/><Relationship Id="rId24" Type="http://schemas.openxmlformats.org/officeDocument/2006/relationships/hyperlink" Target="https://www.britannica.com/biography/Sargon-I" TargetMode="External"/><Relationship Id="rId32" Type="http://schemas.openxmlformats.org/officeDocument/2006/relationships/hyperlink" Target="https://www.britannica.com/biography/Nebuchadnezzar-II" TargetMode="External"/><Relationship Id="rId37" Type="http://schemas.openxmlformats.org/officeDocument/2006/relationships/hyperlink" Target="https://ancientmesopotamia.org/structures/walls-of-babylon" TargetMode="External"/><Relationship Id="rId40" Type="http://schemas.openxmlformats.org/officeDocument/2006/relationships/hyperlink" Target="https://en.wikipedia.org/wiki/Jeconiah" TargetMode="External"/><Relationship Id="rId45" Type="http://schemas.openxmlformats.org/officeDocument/2006/relationships/image" Target="media/image10.jpg"/><Relationship Id="rId53" Type="http://schemas.openxmlformats.org/officeDocument/2006/relationships/image" Target="media/image14.jpeg"/><Relationship Id="rId58" Type="http://schemas.openxmlformats.org/officeDocument/2006/relationships/hyperlink" Target="https://www.biblegateway.com/passage/?search=Daniel+9%3A24-25&amp;version=NIV" TargetMode="External"/><Relationship Id="rId66" Type="http://schemas.openxmlformats.org/officeDocument/2006/relationships/image" Target="media/image21.jpg"/><Relationship Id="rId74"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hyperlink" Target="https://www.bibleinfo.com/en/questions/what-does-christ-mean" TargetMode="External"/><Relationship Id="rId19" Type="http://schemas.openxmlformats.org/officeDocument/2006/relationships/hyperlink" Target="https://www.britannica.com/topic/Tower-of-Babel" TargetMode="External"/><Relationship Id="rId14" Type="http://schemas.openxmlformats.org/officeDocument/2006/relationships/hyperlink" Target="https://www.norfolktowneassembly.org/post/agrarianism-jefferson-and-westward-expansion" TargetMode="External"/><Relationship Id="rId22" Type="http://schemas.openxmlformats.org/officeDocument/2006/relationships/image" Target="media/image4.png"/><Relationship Id="rId27" Type="http://schemas.openxmlformats.org/officeDocument/2006/relationships/image" Target="media/image6.jpg"/><Relationship Id="rId30" Type="http://schemas.openxmlformats.org/officeDocument/2006/relationships/hyperlink" Target="https://en.wikipedia.org/wiki/Fall_of_Harran" TargetMode="External"/><Relationship Id="rId35" Type="http://schemas.openxmlformats.org/officeDocument/2006/relationships/image" Target="media/image8.jpeg"/><Relationship Id="rId43" Type="http://schemas.openxmlformats.org/officeDocument/2006/relationships/hyperlink" Target="https://www.biblegateway.com/passage/?search=Ezekiel%2013%3A9-10&amp;version=NIV" TargetMode="External"/><Relationship Id="rId48" Type="http://schemas.openxmlformats.org/officeDocument/2006/relationships/hyperlink" Target="https://www.biblegateway.com/passage/?search=Romans%208%3A15&amp;version=NIV" TargetMode="External"/><Relationship Id="rId56" Type="http://schemas.openxmlformats.org/officeDocument/2006/relationships/image" Target="media/image16.jpeg"/><Relationship Id="rId64" Type="http://schemas.openxmlformats.org/officeDocument/2006/relationships/image" Target="media/image19.jpeg"/><Relationship Id="rId69" Type="http://schemas.openxmlformats.org/officeDocument/2006/relationships/hyperlink" Target="https://substackcdn.com/image/fetch/f_auto,q_auto:good,fl_progressive:steep/https%3A%2F%2Fsubstack-post-media.s3.amazonaws.com%2Fpublic%2Fimages%2F8065f484-2da6-49be-b0c8-e2163bdd154c_11425x2197.png"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biblegateway.com/passage/?search=Ezekiel%2037%3A3-6&amp;version=NIV" TargetMode="External"/><Relationship Id="rId72" Type="http://schemas.openxmlformats.org/officeDocument/2006/relationships/hyperlink" Target="https://istoriaministries.com/babylon" TargetMode="External"/><Relationship Id="rId3" Type="http://schemas.openxmlformats.org/officeDocument/2006/relationships/styles" Target="styles.xml"/><Relationship Id="rId12" Type="http://schemas.openxmlformats.org/officeDocument/2006/relationships/hyperlink" Target="https://www.biblegateway.com/passage/?search=Genesis%209%3A1&amp;version=NIV" TargetMode="External"/><Relationship Id="rId17" Type="http://schemas.openxmlformats.org/officeDocument/2006/relationships/hyperlink" Target="https://babylonbee.com/" TargetMode="External"/><Relationship Id="rId25" Type="http://schemas.openxmlformats.org/officeDocument/2006/relationships/hyperlink" Target="https://www.youtube.com/watch?v=tizdco2i85w" TargetMode="External"/><Relationship Id="rId33" Type="http://schemas.openxmlformats.org/officeDocument/2006/relationships/hyperlink" Target="https://www.biblegateway.com/passage/?search=Daniel%201&amp;version=NIV" TargetMode="External"/><Relationship Id="rId38" Type="http://schemas.openxmlformats.org/officeDocument/2006/relationships/hyperlink" Target="https://en.wikipedia.org/wiki/Nabu" TargetMode="External"/><Relationship Id="rId46" Type="http://schemas.openxmlformats.org/officeDocument/2006/relationships/hyperlink" Target="https://www.biblegateway.com/passage/?search=Jeremiah+52%3A9-11&amp;version=MSG" TargetMode="External"/><Relationship Id="rId59" Type="http://schemas.openxmlformats.org/officeDocument/2006/relationships/hyperlink" Target="https://www.biblegateway.com/passage/?search=Jeremiah%2025:11-12&amp;version=NIV" TargetMode="External"/><Relationship Id="rId67" Type="http://schemas.openxmlformats.org/officeDocument/2006/relationships/image" Target="media/image22.jpg"/><Relationship Id="rId20" Type="http://schemas.openxmlformats.org/officeDocument/2006/relationships/hyperlink" Target="https://en.wikipedia.org/wiki/Sumer" TargetMode="External"/><Relationship Id="rId41" Type="http://schemas.openxmlformats.org/officeDocument/2006/relationships/hyperlink" Target="https://en.wikipedia.org/wiki/Zedekiah" TargetMode="External"/><Relationship Id="rId54" Type="http://schemas.openxmlformats.org/officeDocument/2006/relationships/image" Target="media/image15.jpg"/><Relationship Id="rId62" Type="http://schemas.openxmlformats.org/officeDocument/2006/relationships/hyperlink" Target="https://godskingdom.org/studies/ffi-newsletter/2015/how-cyrus-conquered-babylon/" TargetMode="External"/><Relationship Id="rId70" Type="http://schemas.openxmlformats.org/officeDocument/2006/relationships/image" Target="media/image2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John_Locke" TargetMode="External"/><Relationship Id="rId23" Type="http://schemas.openxmlformats.org/officeDocument/2006/relationships/image" Target="media/image5.jpeg"/><Relationship Id="rId28" Type="http://schemas.openxmlformats.org/officeDocument/2006/relationships/hyperlink" Target="https://www.bible.com/bible/111/HEB.12.28.niv" TargetMode="External"/><Relationship Id="rId36" Type="http://schemas.openxmlformats.org/officeDocument/2006/relationships/hyperlink" Target="https://youtu.be/DmglKtom7YE?si=HqgXqTVSG0aMUWTw" TargetMode="External"/><Relationship Id="rId49" Type="http://schemas.openxmlformats.org/officeDocument/2006/relationships/image" Target="media/image12.png"/><Relationship Id="rId57" Type="http://schemas.openxmlformats.org/officeDocument/2006/relationships/image" Target="media/image17.jpeg"/><Relationship Id="rId10" Type="http://schemas.openxmlformats.org/officeDocument/2006/relationships/image" Target="media/image3.jpg"/><Relationship Id="rId31" Type="http://schemas.openxmlformats.org/officeDocument/2006/relationships/hyperlink" Target="https://bridgestothebible.com/2021/03/habakkuk-who-were-the-chaldeans/" TargetMode="External"/><Relationship Id="rId44" Type="http://schemas.openxmlformats.org/officeDocument/2006/relationships/hyperlink" Target="https://en.wikipedia.org/wiki/Tisha_B%27Av" TargetMode="External"/><Relationship Id="rId52" Type="http://schemas.openxmlformats.org/officeDocument/2006/relationships/hyperlink" Target="https://www.biblegateway.com/passage/?search=Daniel%204&amp;version=NIV" TargetMode="External"/><Relationship Id="rId60" Type="http://schemas.openxmlformats.org/officeDocument/2006/relationships/image" Target="media/image18.jpeg"/><Relationship Id="rId65" Type="http://schemas.openxmlformats.org/officeDocument/2006/relationships/image" Target="media/image20.jpg"/><Relationship Id="rId73" Type="http://schemas.openxmlformats.org/officeDocument/2006/relationships/hyperlink" Target="https://istoriaministries.com/donat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abcnews.go.com/International/wireStory/spanish-police-arrest-burglaries-wealthy-footballers-homes-madrid-108073712" TargetMode="External"/><Relationship Id="rId18" Type="http://schemas.openxmlformats.org/officeDocument/2006/relationships/hyperlink" Target="https://www.biblestudytools.com/genesis/passage/?q=genesis+10:10-12" TargetMode="External"/><Relationship Id="rId39" Type="http://schemas.openxmlformats.org/officeDocument/2006/relationships/image" Target="media/image9.jpeg"/><Relationship Id="rId34" Type="http://schemas.openxmlformats.org/officeDocument/2006/relationships/image" Target="media/image7.jpeg"/><Relationship Id="rId50" Type="http://schemas.openxmlformats.org/officeDocument/2006/relationships/image" Target="media/image13.jpg"/><Relationship Id="rId55" Type="http://schemas.openxmlformats.org/officeDocument/2006/relationships/hyperlink" Target="https://pharmaceutical-journal.com/article/opinion/nebuchadnezzar-and-boanthropy"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adeburleson.substack.com/" TargetMode="External"/><Relationship Id="rId2" Type="http://schemas.openxmlformats.org/officeDocument/2006/relationships/numbering" Target="numbering.xml"/><Relationship Id="rId29" Type="http://schemas.openxmlformats.org/officeDocument/2006/relationships/hyperlink" Target="https://en.wikipedia.org/wiki/Fall_of_Harr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E99DC-0F3B-43A0-8535-D9C002DFE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5668</Words>
  <Characters>27879</Characters>
  <Application>Microsoft Office Word</Application>
  <DocSecurity>0</DocSecurity>
  <Lines>476</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Burleson</dc:creator>
  <cp:keywords/>
  <dc:description/>
  <cp:lastModifiedBy>Wade Burleson</cp:lastModifiedBy>
  <cp:revision>2</cp:revision>
  <dcterms:created xsi:type="dcterms:W3CDTF">2024-03-15T17:11:00Z</dcterms:created>
  <dcterms:modified xsi:type="dcterms:W3CDTF">2024-03-15T17:11:00Z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6ef82c6d-970e-4ac8-b54c-8ff964dce981</vt:lpwstr>
  </property>
</Properties>
</file>